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C37F" w14:textId="77777777" w:rsidR="00EB6BFC" w:rsidRDefault="0005380F">
      <w:pPr>
        <w:pStyle w:val="Plattetekst"/>
        <w:ind w:left="100" w:firstLine="0"/>
        <w:rPr>
          <w:rFonts w:asciiTheme="minorHAnsi" w:hAnsiTheme="minorHAnsi"/>
          <w:sz w:val="20"/>
        </w:rPr>
      </w:pPr>
      <w:r w:rsidRPr="007213F6">
        <w:rPr>
          <w:rFonts w:asciiTheme="minorHAnsi" w:hAnsiTheme="minorHAnsi"/>
          <w:noProof/>
          <w:sz w:val="20"/>
          <w:lang w:val="fr-FR" w:eastAsia="fr-FR" w:bidi="ar-SA"/>
        </w:rPr>
        <w:drawing>
          <wp:inline distT="0" distB="0" distL="0" distR="0" wp14:anchorId="26AE7C2E" wp14:editId="0EDEBB0B">
            <wp:extent cx="1330843" cy="3312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34" cy="33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C0FD" w14:textId="77777777" w:rsidR="007213F6" w:rsidRPr="007213F6" w:rsidRDefault="007213F6">
      <w:pPr>
        <w:pStyle w:val="Plattetekst"/>
        <w:ind w:left="100" w:firstLine="0"/>
        <w:rPr>
          <w:rFonts w:asciiTheme="minorHAnsi" w:hAnsiTheme="minorHAnsi"/>
          <w:sz w:val="20"/>
        </w:rPr>
      </w:pPr>
    </w:p>
    <w:p w14:paraId="4B5FB2A7" w14:textId="77777777" w:rsidR="001E323C" w:rsidRPr="007213F6" w:rsidRDefault="001E323C" w:rsidP="001E32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hAnsiTheme="minorHAnsi"/>
          <w:lang w:val="fr-FR"/>
        </w:rPr>
      </w:pPr>
      <w:bookmarkStart w:id="0" w:name="CONFIDENTIAL-EMBARGOED_UNTIL_TUESDAY,_JU"/>
      <w:bookmarkEnd w:id="0"/>
      <w:r w:rsidRPr="007213F6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>Remarq</w:t>
      </w:r>
      <w:r w:rsidR="009731E4" w:rsidRPr="007213F6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>ue</w:t>
      </w:r>
      <w:r w:rsidR="007F3D6D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 xml:space="preserve"> </w:t>
      </w:r>
      <w:r w:rsidR="00D60396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>: Ce rapport d'enquête est susceptible d’évoluer</w:t>
      </w:r>
      <w:r w:rsidRPr="007213F6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 xml:space="preserve"> jusqu'au 31 juillet 2018 et ce</w:t>
      </w:r>
      <w:r w:rsidR="009731E4" w:rsidRPr="007213F6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>rtains chiffres clés, comme le nombre total de ransomwares</w:t>
      </w:r>
      <w:r w:rsidRPr="007213F6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 xml:space="preserve"> collectés, peuvent changer</w:t>
      </w:r>
      <w:r w:rsidR="00D60396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>. Nous vous tiendrons informé</w:t>
      </w:r>
      <w:r w:rsidRPr="007213F6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 xml:space="preserve"> de tout</w:t>
      </w:r>
      <w:r w:rsidR="009731E4" w:rsidRPr="007213F6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 xml:space="preserve"> changement, et n’hésitez pas à </w:t>
      </w:r>
      <w:r w:rsidRPr="007213F6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 xml:space="preserve">nous contacter </w:t>
      </w:r>
      <w:r w:rsidR="009731E4" w:rsidRPr="007213F6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>en cas de questions ou</w:t>
      </w:r>
      <w:r w:rsidR="001B25F1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>, si nécessaire,</w:t>
      </w:r>
      <w:r w:rsidR="009731E4" w:rsidRPr="007213F6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 xml:space="preserve"> pour vérifier certains</w:t>
      </w:r>
      <w:r w:rsidR="001B25F1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 xml:space="preserve"> faits</w:t>
      </w:r>
      <w:r w:rsidRPr="007213F6">
        <w:rPr>
          <w:rFonts w:asciiTheme="minorHAnsi" w:eastAsia="Times New Roman" w:hAnsiTheme="minorHAnsi" w:cs="Courier New"/>
          <w:sz w:val="20"/>
          <w:szCs w:val="20"/>
          <w:lang w:val="fr-FR" w:eastAsia="fr-FR" w:bidi="ar-SA"/>
        </w:rPr>
        <w:t>.</w:t>
      </w:r>
      <w:r w:rsidRPr="007213F6">
        <w:rPr>
          <w:rFonts w:asciiTheme="minorHAnsi" w:hAnsiTheme="minorHAnsi"/>
          <w:lang w:val="fr-FR"/>
        </w:rPr>
        <w:t xml:space="preserve"> </w:t>
      </w:r>
    </w:p>
    <w:p w14:paraId="31559D8A" w14:textId="77777777" w:rsidR="007213F6" w:rsidRPr="007213F6" w:rsidRDefault="007213F6" w:rsidP="001E323C">
      <w:pPr>
        <w:pStyle w:val="HTML-voorafopgemaakt"/>
        <w:rPr>
          <w:rFonts w:asciiTheme="minorHAnsi" w:hAnsiTheme="minorHAnsi"/>
        </w:rPr>
      </w:pPr>
    </w:p>
    <w:p w14:paraId="3C898E0D" w14:textId="77777777" w:rsidR="001E323C" w:rsidRPr="007213F6" w:rsidRDefault="00D60396" w:rsidP="001E323C">
      <w:pPr>
        <w:pStyle w:val="HTML-voorafopgemaakt"/>
        <w:rPr>
          <w:rFonts w:asciiTheme="minorHAnsi" w:hAnsiTheme="minorHAnsi"/>
        </w:rPr>
      </w:pPr>
      <w:r>
        <w:rPr>
          <w:rFonts w:asciiTheme="minorHAnsi" w:hAnsiTheme="minorHAnsi"/>
        </w:rPr>
        <w:t>Les entretiens avec l</w:t>
      </w:r>
      <w:r w:rsidR="001E323C" w:rsidRPr="007213F6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s chercheurs des </w:t>
      </w:r>
      <w:proofErr w:type="spellStart"/>
      <w:r>
        <w:rPr>
          <w:rFonts w:asciiTheme="minorHAnsi" w:hAnsiTheme="minorHAnsi"/>
        </w:rPr>
        <w:t>SophosLabs</w:t>
      </w:r>
      <w:proofErr w:type="spellEnd"/>
      <w:r>
        <w:rPr>
          <w:rFonts w:asciiTheme="minorHAnsi" w:hAnsiTheme="minorHAnsi"/>
        </w:rPr>
        <w:t xml:space="preserve"> et les experts en cybermenaces, ainsi que l</w:t>
      </w:r>
      <w:r w:rsidR="001E323C" w:rsidRPr="007213F6">
        <w:rPr>
          <w:rFonts w:asciiTheme="minorHAnsi" w:hAnsiTheme="minorHAnsi"/>
        </w:rPr>
        <w:t>es graphiques</w:t>
      </w:r>
      <w:r w:rsidR="004C15C3" w:rsidRPr="007213F6">
        <w:rPr>
          <w:rFonts w:asciiTheme="minorHAnsi" w:hAnsiTheme="minorHAnsi"/>
        </w:rPr>
        <w:t xml:space="preserve"> tirés du rapport et </w:t>
      </w:r>
      <w:r>
        <w:rPr>
          <w:rFonts w:asciiTheme="minorHAnsi" w:hAnsiTheme="minorHAnsi"/>
        </w:rPr>
        <w:t xml:space="preserve">émanant </w:t>
      </w:r>
      <w:r w:rsidR="004C15C3" w:rsidRPr="007213F6">
        <w:rPr>
          <w:rFonts w:asciiTheme="minorHAnsi" w:hAnsiTheme="minorHAnsi"/>
        </w:rPr>
        <w:t>des réseaux</w:t>
      </w:r>
      <w:r w:rsidR="001E323C" w:rsidRPr="007213F6">
        <w:rPr>
          <w:rFonts w:asciiTheme="minorHAnsi" w:hAnsiTheme="minorHAnsi"/>
        </w:rPr>
        <w:t xml:space="preserve"> sociaux, sont disponibles sur demande. </w:t>
      </w:r>
    </w:p>
    <w:p w14:paraId="041B572D" w14:textId="77777777" w:rsidR="007213F6" w:rsidRPr="007213F6" w:rsidRDefault="007213F6" w:rsidP="001E323C">
      <w:pPr>
        <w:pStyle w:val="HTML-voorafopgemaakt"/>
        <w:rPr>
          <w:rFonts w:asciiTheme="minorHAnsi" w:hAnsiTheme="minorHAnsi"/>
        </w:rPr>
      </w:pPr>
    </w:p>
    <w:p w14:paraId="27EC13A5" w14:textId="21985888" w:rsidR="007213F6" w:rsidRPr="007213F6" w:rsidRDefault="001E323C" w:rsidP="007213F6">
      <w:pPr>
        <w:pStyle w:val="HTML-voorafopgemaakt"/>
        <w:rPr>
          <w:rFonts w:asciiTheme="minorHAnsi" w:hAnsiTheme="minorHAnsi"/>
        </w:rPr>
      </w:pPr>
      <w:r w:rsidRPr="007213F6">
        <w:rPr>
          <w:rFonts w:asciiTheme="minorHAnsi" w:hAnsiTheme="minorHAnsi"/>
        </w:rPr>
        <w:t>Les commentaires de Sophos</w:t>
      </w:r>
      <w:r w:rsidR="00D60396">
        <w:rPr>
          <w:rFonts w:asciiTheme="minorHAnsi" w:hAnsiTheme="minorHAnsi"/>
        </w:rPr>
        <w:t>,</w:t>
      </w:r>
      <w:r w:rsidRPr="007213F6">
        <w:rPr>
          <w:rFonts w:asciiTheme="minorHAnsi" w:hAnsiTheme="minorHAnsi"/>
        </w:rPr>
        <w:t xml:space="preserve"> avec des liens vers le document final</w:t>
      </w:r>
      <w:r w:rsidR="00D60396">
        <w:rPr>
          <w:rFonts w:asciiTheme="minorHAnsi" w:hAnsiTheme="minorHAnsi"/>
        </w:rPr>
        <w:t>,</w:t>
      </w:r>
      <w:r w:rsidRPr="007213F6">
        <w:rPr>
          <w:rFonts w:asciiTheme="minorHAnsi" w:hAnsiTheme="minorHAnsi"/>
        </w:rPr>
        <w:t xml:space="preserve"> seront </w:t>
      </w:r>
      <w:r w:rsidR="00DA2435" w:rsidRPr="007213F6">
        <w:rPr>
          <w:rFonts w:asciiTheme="minorHAnsi" w:hAnsiTheme="minorHAnsi"/>
        </w:rPr>
        <w:t xml:space="preserve">disponibles </w:t>
      </w:r>
      <w:r w:rsidRPr="007213F6">
        <w:rPr>
          <w:rFonts w:asciiTheme="minorHAnsi" w:hAnsiTheme="minorHAnsi"/>
        </w:rPr>
        <w:t>en l</w:t>
      </w:r>
      <w:r w:rsidR="00DA2435" w:rsidRPr="007213F6">
        <w:rPr>
          <w:rFonts w:asciiTheme="minorHAnsi" w:hAnsiTheme="minorHAnsi"/>
        </w:rPr>
        <w:t xml:space="preserve">igne </w:t>
      </w:r>
      <w:bookmarkStart w:id="1" w:name="_GoBack"/>
      <w:bookmarkEnd w:id="1"/>
      <w:r w:rsidR="009731E4" w:rsidRPr="007213F6">
        <w:rPr>
          <w:rFonts w:asciiTheme="minorHAnsi" w:hAnsiTheme="minorHAnsi"/>
        </w:rPr>
        <w:t>sur l</w:t>
      </w:r>
      <w:r w:rsidRPr="007213F6">
        <w:rPr>
          <w:rFonts w:asciiTheme="minorHAnsi" w:hAnsiTheme="minorHAnsi"/>
        </w:rPr>
        <w:t>es sites</w:t>
      </w:r>
      <w:r w:rsidR="009731E4" w:rsidRPr="007213F6">
        <w:rPr>
          <w:rFonts w:asciiTheme="minorHAnsi" w:hAnsiTheme="minorHAnsi"/>
        </w:rPr>
        <w:t xml:space="preserve"> suivants</w:t>
      </w:r>
      <w:r w:rsidR="00DA2435" w:rsidRPr="007213F6">
        <w:rPr>
          <w:rFonts w:asciiTheme="minorHAnsi" w:hAnsiTheme="minorHAnsi"/>
        </w:rPr>
        <w:t xml:space="preserve"> </w:t>
      </w:r>
      <w:r w:rsidRPr="007213F6">
        <w:rPr>
          <w:rFonts w:asciiTheme="minorHAnsi" w:hAnsiTheme="minorHAnsi"/>
        </w:rPr>
        <w:t xml:space="preserve">: </w:t>
      </w:r>
    </w:p>
    <w:p w14:paraId="26BA608F" w14:textId="77777777" w:rsidR="007213F6" w:rsidRPr="007213F6" w:rsidRDefault="007213F6" w:rsidP="007213F6">
      <w:pPr>
        <w:pStyle w:val="HTML-voorafopgemaakt"/>
        <w:rPr>
          <w:rFonts w:asciiTheme="minorHAnsi" w:hAnsiTheme="minorHAnsi"/>
        </w:rPr>
      </w:pPr>
    </w:p>
    <w:p w14:paraId="57170997" w14:textId="77777777" w:rsidR="009731E4" w:rsidRPr="007213F6" w:rsidRDefault="001E323C" w:rsidP="007213F6">
      <w:pPr>
        <w:pStyle w:val="HTML-voorafopgemaakt"/>
        <w:rPr>
          <w:rFonts w:asciiTheme="minorHAnsi" w:hAnsiTheme="minorHAnsi"/>
          <w:lang w:val="en-US"/>
        </w:rPr>
      </w:pPr>
      <w:proofErr w:type="spellStart"/>
      <w:r w:rsidRPr="007213F6">
        <w:rPr>
          <w:rFonts w:asciiTheme="minorHAnsi" w:hAnsiTheme="minorHAnsi"/>
          <w:lang w:val="en-US"/>
        </w:rPr>
        <w:t>SophosLabs</w:t>
      </w:r>
      <w:proofErr w:type="spellEnd"/>
      <w:r w:rsidRPr="007213F6">
        <w:rPr>
          <w:rFonts w:asciiTheme="minorHAnsi" w:hAnsiTheme="minorHAnsi"/>
          <w:lang w:val="en-US"/>
        </w:rPr>
        <w:t xml:space="preserve"> </w:t>
      </w:r>
      <w:proofErr w:type="gramStart"/>
      <w:r w:rsidRPr="007213F6">
        <w:rPr>
          <w:rFonts w:asciiTheme="minorHAnsi" w:hAnsiTheme="minorHAnsi"/>
          <w:lang w:val="en-US"/>
        </w:rPr>
        <w:t>Uncut</w:t>
      </w:r>
      <w:r w:rsidR="009731E4" w:rsidRPr="007213F6">
        <w:rPr>
          <w:rFonts w:asciiTheme="minorHAnsi" w:hAnsiTheme="minorHAnsi"/>
          <w:lang w:val="en-US"/>
        </w:rPr>
        <w:t xml:space="preserve"> </w:t>
      </w:r>
      <w:r w:rsidRPr="007213F6">
        <w:rPr>
          <w:rFonts w:asciiTheme="minorHAnsi" w:hAnsiTheme="minorHAnsi"/>
          <w:lang w:val="en-US"/>
        </w:rPr>
        <w:t>:</w:t>
      </w:r>
      <w:proofErr w:type="gramEnd"/>
      <w:r w:rsidRPr="007213F6">
        <w:rPr>
          <w:rFonts w:asciiTheme="minorHAnsi" w:hAnsiTheme="minorHAnsi"/>
          <w:lang w:val="en-US"/>
        </w:rPr>
        <w:t xml:space="preserve"> </w:t>
      </w:r>
      <w:hyperlink r:id="rId6">
        <w:r w:rsidR="009731E4" w:rsidRPr="007213F6">
          <w:rPr>
            <w:rFonts w:asciiTheme="minorHAnsi" w:hAnsiTheme="minorHAnsi"/>
            <w:color w:val="944F71"/>
            <w:u w:val="single" w:color="944F71"/>
            <w:lang w:val="en-US"/>
          </w:rPr>
          <w:t>http://news.sophos.com/en-us/samsam-guide-to-coverage</w:t>
        </w:r>
      </w:hyperlink>
    </w:p>
    <w:p w14:paraId="29D7D62D" w14:textId="77777777" w:rsidR="009731E4" w:rsidRPr="007213F6" w:rsidRDefault="009731E4" w:rsidP="001E323C">
      <w:pPr>
        <w:pStyle w:val="HTML-voorafopgemaakt"/>
        <w:rPr>
          <w:rFonts w:asciiTheme="minorHAnsi" w:hAnsiTheme="minorHAnsi"/>
          <w:color w:val="944F71"/>
        </w:rPr>
      </w:pPr>
      <w:r w:rsidRPr="007213F6">
        <w:rPr>
          <w:rFonts w:asciiTheme="minorHAnsi" w:hAnsiTheme="minorHAnsi"/>
        </w:rPr>
        <w:t xml:space="preserve">Sécurité </w:t>
      </w:r>
      <w:proofErr w:type="spellStart"/>
      <w:r w:rsidRPr="007213F6">
        <w:rPr>
          <w:rFonts w:asciiTheme="minorHAnsi" w:hAnsiTheme="minorHAnsi"/>
        </w:rPr>
        <w:t>Naked</w:t>
      </w:r>
      <w:proofErr w:type="spellEnd"/>
      <w:r w:rsidRPr="007213F6">
        <w:rPr>
          <w:rFonts w:asciiTheme="minorHAnsi" w:hAnsiTheme="minorHAnsi"/>
        </w:rPr>
        <w:t xml:space="preserve"> </w:t>
      </w:r>
      <w:r w:rsidR="001E323C" w:rsidRPr="007213F6">
        <w:rPr>
          <w:rFonts w:asciiTheme="minorHAnsi" w:hAnsiTheme="minorHAnsi"/>
        </w:rPr>
        <w:t xml:space="preserve">: </w:t>
      </w:r>
      <w:hyperlink r:id="rId7">
        <w:r w:rsidRPr="007213F6">
          <w:rPr>
            <w:rFonts w:asciiTheme="minorHAnsi" w:hAnsiTheme="minorHAnsi"/>
            <w:color w:val="944F71"/>
            <w:u w:val="single" w:color="944F71"/>
          </w:rPr>
          <w:t>https://nakedsecurity.sophos.com/samsam</w:t>
        </w:r>
      </w:hyperlink>
      <w:r w:rsidRPr="007213F6">
        <w:rPr>
          <w:rFonts w:asciiTheme="minorHAnsi" w:hAnsiTheme="minorHAnsi"/>
          <w:color w:val="944F71"/>
        </w:rPr>
        <w:t xml:space="preserve"> </w:t>
      </w:r>
    </w:p>
    <w:p w14:paraId="58403A89" w14:textId="77777777" w:rsidR="007213F6" w:rsidRPr="007213F6" w:rsidRDefault="007213F6" w:rsidP="001E323C">
      <w:pPr>
        <w:pStyle w:val="HTML-voorafopgemaakt"/>
        <w:rPr>
          <w:rFonts w:asciiTheme="minorHAnsi" w:hAnsiTheme="minorHAnsi"/>
          <w:color w:val="944F71"/>
        </w:rPr>
      </w:pPr>
    </w:p>
    <w:p w14:paraId="6A4B06E8" w14:textId="77777777" w:rsidR="009731E4" w:rsidRPr="007213F6" w:rsidRDefault="009731E4" w:rsidP="001E323C">
      <w:pPr>
        <w:pStyle w:val="HTML-voorafopgemaakt"/>
        <w:rPr>
          <w:rFonts w:asciiTheme="minorHAnsi" w:hAnsiTheme="minorHAnsi"/>
        </w:rPr>
      </w:pPr>
    </w:p>
    <w:p w14:paraId="5B54CFB7" w14:textId="77777777" w:rsidR="00EB6BFC" w:rsidRPr="00D60396" w:rsidRDefault="0005380F">
      <w:pPr>
        <w:spacing w:before="27"/>
        <w:ind w:left="100"/>
        <w:rPr>
          <w:rFonts w:asciiTheme="minorHAnsi" w:hAnsiTheme="minorHAnsi"/>
          <w:sz w:val="24"/>
          <w:lang w:val="fr-FR"/>
        </w:rPr>
      </w:pPr>
      <w:bookmarkStart w:id="2" w:name="#_#_#"/>
      <w:bookmarkEnd w:id="2"/>
      <w:r w:rsidRPr="00D60396">
        <w:rPr>
          <w:rFonts w:asciiTheme="minorHAnsi" w:hAnsiTheme="minorHAnsi"/>
          <w:sz w:val="24"/>
          <w:lang w:val="fr-FR"/>
        </w:rPr>
        <w:t># # #</w:t>
      </w:r>
    </w:p>
    <w:p w14:paraId="5FB18CB9" w14:textId="77777777" w:rsidR="001B25F1" w:rsidRPr="001B25F1" w:rsidRDefault="001B25F1" w:rsidP="001E323C">
      <w:pPr>
        <w:pStyle w:val="HTML-voorafopgemaakt"/>
        <w:rPr>
          <w:rFonts w:asciiTheme="minorHAnsi" w:hAnsiTheme="minorHAnsi"/>
          <w:b/>
        </w:rPr>
      </w:pPr>
      <w:bookmarkStart w:id="3" w:name="SamSam:_The_(Almost)_Six_Million_Dollar_"/>
      <w:bookmarkEnd w:id="3"/>
    </w:p>
    <w:p w14:paraId="39708EF7" w14:textId="77777777" w:rsidR="001E323C" w:rsidRPr="007213F6" w:rsidRDefault="001E323C" w:rsidP="001E323C">
      <w:pPr>
        <w:pStyle w:val="HTML-voorafopgemaakt"/>
        <w:rPr>
          <w:rFonts w:asciiTheme="minorHAnsi" w:hAnsiTheme="minorHAnsi"/>
          <w:b/>
          <w:sz w:val="36"/>
          <w:szCs w:val="36"/>
        </w:rPr>
      </w:pPr>
      <w:proofErr w:type="spellStart"/>
      <w:proofErr w:type="gramStart"/>
      <w:r w:rsidRPr="007213F6">
        <w:rPr>
          <w:rFonts w:asciiTheme="minorHAnsi" w:hAnsiTheme="minorHAnsi"/>
          <w:b/>
          <w:sz w:val="36"/>
          <w:szCs w:val="36"/>
        </w:rPr>
        <w:t>SamSam</w:t>
      </w:r>
      <w:proofErr w:type="spellEnd"/>
      <w:r w:rsidRPr="007213F6">
        <w:rPr>
          <w:rFonts w:asciiTheme="minorHAnsi" w:hAnsiTheme="minorHAnsi"/>
          <w:b/>
          <w:sz w:val="36"/>
          <w:szCs w:val="36"/>
        </w:rPr>
        <w:t>:</w:t>
      </w:r>
      <w:proofErr w:type="gramEnd"/>
      <w:r w:rsidRPr="007213F6">
        <w:rPr>
          <w:rFonts w:asciiTheme="minorHAnsi" w:hAnsiTheme="minorHAnsi"/>
          <w:b/>
          <w:sz w:val="36"/>
          <w:szCs w:val="36"/>
        </w:rPr>
        <w:t xml:space="preserve"> </w:t>
      </w:r>
      <w:r w:rsidR="009731E4" w:rsidRPr="007213F6">
        <w:rPr>
          <w:rFonts w:asciiTheme="minorHAnsi" w:hAnsiTheme="minorHAnsi"/>
          <w:b/>
          <w:sz w:val="36"/>
          <w:szCs w:val="36"/>
        </w:rPr>
        <w:t xml:space="preserve">Le </w:t>
      </w:r>
      <w:proofErr w:type="spellStart"/>
      <w:r w:rsidR="009731E4" w:rsidRPr="007213F6">
        <w:rPr>
          <w:rFonts w:asciiTheme="minorHAnsi" w:hAnsiTheme="minorHAnsi"/>
          <w:b/>
          <w:sz w:val="36"/>
          <w:szCs w:val="36"/>
        </w:rPr>
        <w:t>r</w:t>
      </w:r>
      <w:r w:rsidRPr="007213F6">
        <w:rPr>
          <w:rFonts w:asciiTheme="minorHAnsi" w:hAnsiTheme="minorHAnsi"/>
          <w:b/>
          <w:sz w:val="36"/>
          <w:szCs w:val="36"/>
        </w:rPr>
        <w:t>ansomware</w:t>
      </w:r>
      <w:proofErr w:type="spellEnd"/>
      <w:r w:rsidR="005A3233">
        <w:rPr>
          <w:rFonts w:asciiTheme="minorHAnsi" w:hAnsiTheme="minorHAnsi"/>
          <w:b/>
          <w:sz w:val="36"/>
          <w:szCs w:val="36"/>
        </w:rPr>
        <w:t xml:space="preserve"> qui vaut</w:t>
      </w:r>
      <w:r w:rsidR="009731E4" w:rsidRPr="007213F6">
        <w:rPr>
          <w:rFonts w:asciiTheme="minorHAnsi" w:hAnsiTheme="minorHAnsi"/>
          <w:b/>
          <w:sz w:val="36"/>
          <w:szCs w:val="36"/>
        </w:rPr>
        <w:t xml:space="preserve"> (presque) 6 millions de dollars</w:t>
      </w:r>
    </w:p>
    <w:p w14:paraId="2E2979F1" w14:textId="77777777" w:rsidR="007213F6" w:rsidRPr="007213F6" w:rsidRDefault="007213F6" w:rsidP="001E323C">
      <w:pPr>
        <w:pStyle w:val="HTML-voorafopgemaakt"/>
        <w:rPr>
          <w:rFonts w:asciiTheme="minorHAnsi" w:hAnsiTheme="minorHAnsi"/>
          <w:i/>
          <w:sz w:val="28"/>
          <w:szCs w:val="28"/>
        </w:rPr>
      </w:pPr>
    </w:p>
    <w:p w14:paraId="0837CEB9" w14:textId="77777777" w:rsidR="001E323C" w:rsidRPr="007213F6" w:rsidRDefault="001243AC" w:rsidP="001E323C">
      <w:pPr>
        <w:pStyle w:val="HTML-voorafopgemaakt"/>
        <w:rPr>
          <w:rFonts w:asciiTheme="minorHAnsi" w:hAnsiTheme="minorHAnsi"/>
          <w:i/>
          <w:sz w:val="28"/>
          <w:szCs w:val="28"/>
        </w:rPr>
      </w:pPr>
      <w:r w:rsidRPr="007213F6">
        <w:rPr>
          <w:rFonts w:asciiTheme="minorHAnsi" w:hAnsiTheme="minorHAnsi"/>
          <w:i/>
          <w:sz w:val="28"/>
          <w:szCs w:val="28"/>
        </w:rPr>
        <w:t>Synthèse</w:t>
      </w:r>
      <w:r w:rsidR="00C4331D">
        <w:rPr>
          <w:rFonts w:asciiTheme="minorHAnsi" w:hAnsiTheme="minorHAnsi"/>
          <w:i/>
          <w:sz w:val="28"/>
          <w:szCs w:val="28"/>
        </w:rPr>
        <w:t xml:space="preserve"> des notes de briefing/</w:t>
      </w:r>
      <w:r w:rsidRPr="007213F6">
        <w:rPr>
          <w:rFonts w:asciiTheme="minorHAnsi" w:hAnsiTheme="minorHAnsi"/>
          <w:i/>
          <w:sz w:val="28"/>
          <w:szCs w:val="28"/>
        </w:rPr>
        <w:t>presse et highlights</w:t>
      </w:r>
      <w:r w:rsidR="001E323C" w:rsidRPr="007213F6">
        <w:rPr>
          <w:rFonts w:asciiTheme="minorHAnsi" w:hAnsiTheme="minorHAnsi"/>
          <w:i/>
          <w:sz w:val="28"/>
          <w:szCs w:val="28"/>
        </w:rPr>
        <w:t xml:space="preserve"> de notre enquête sur cette campagne de ransomware</w:t>
      </w:r>
    </w:p>
    <w:p w14:paraId="60023D36" w14:textId="77777777" w:rsidR="007213F6" w:rsidRPr="007213F6" w:rsidRDefault="007213F6" w:rsidP="001E323C">
      <w:pPr>
        <w:pStyle w:val="HTML-voorafopgemaakt"/>
        <w:rPr>
          <w:rFonts w:asciiTheme="minorHAnsi" w:hAnsiTheme="minorHAnsi"/>
          <w:b/>
          <w:sz w:val="28"/>
          <w:szCs w:val="28"/>
        </w:rPr>
      </w:pPr>
      <w:bookmarkStart w:id="4" w:name="Executive_summary"/>
      <w:bookmarkEnd w:id="4"/>
    </w:p>
    <w:p w14:paraId="50F32EB0" w14:textId="77777777" w:rsidR="001E323C" w:rsidRPr="00D60396" w:rsidRDefault="001E323C" w:rsidP="001E323C">
      <w:pPr>
        <w:pStyle w:val="HTML-voorafopgemaakt"/>
        <w:rPr>
          <w:rFonts w:asciiTheme="minorHAnsi" w:hAnsiTheme="minorHAnsi"/>
          <w:b/>
          <w:sz w:val="28"/>
          <w:szCs w:val="28"/>
        </w:rPr>
      </w:pPr>
      <w:r w:rsidRPr="00D60396">
        <w:rPr>
          <w:rFonts w:asciiTheme="minorHAnsi" w:hAnsiTheme="minorHAnsi"/>
          <w:b/>
          <w:sz w:val="28"/>
          <w:szCs w:val="28"/>
        </w:rPr>
        <w:t>Résumé</w:t>
      </w:r>
    </w:p>
    <w:p w14:paraId="1C52E943" w14:textId="77777777" w:rsidR="007213F6" w:rsidRPr="007213F6" w:rsidRDefault="007213F6" w:rsidP="001E323C">
      <w:pPr>
        <w:pStyle w:val="HTML-voorafopgemaakt"/>
        <w:rPr>
          <w:rFonts w:asciiTheme="minorHAnsi" w:hAnsiTheme="minorHAnsi"/>
        </w:rPr>
      </w:pPr>
    </w:p>
    <w:p w14:paraId="33CB6238" w14:textId="2C990D18" w:rsidR="001E323C" w:rsidRPr="007213F6" w:rsidRDefault="001243AC" w:rsidP="001E323C">
      <w:pPr>
        <w:pStyle w:val="HTML-voorafopgemaakt"/>
        <w:rPr>
          <w:rFonts w:asciiTheme="minorHAnsi" w:hAnsiTheme="minorHAnsi"/>
        </w:rPr>
      </w:pPr>
      <w:r w:rsidRPr="007213F6">
        <w:rPr>
          <w:rFonts w:asciiTheme="minorHAnsi" w:hAnsiTheme="minorHAnsi"/>
        </w:rPr>
        <w:t>Sophos a mené une enquête sur le long terme concernant</w:t>
      </w:r>
      <w:r w:rsidR="001E323C" w:rsidRPr="007213F6">
        <w:rPr>
          <w:rFonts w:asciiTheme="minorHAnsi" w:hAnsiTheme="minorHAnsi"/>
        </w:rPr>
        <w:t xml:space="preserve"> la campagne</w:t>
      </w:r>
      <w:r w:rsidRPr="007213F6">
        <w:rPr>
          <w:rFonts w:asciiTheme="minorHAnsi" w:hAnsiTheme="minorHAnsi"/>
        </w:rPr>
        <w:t xml:space="preserve"> de </w:t>
      </w:r>
      <w:proofErr w:type="spellStart"/>
      <w:r w:rsidRPr="007213F6">
        <w:rPr>
          <w:rFonts w:asciiTheme="minorHAnsi" w:hAnsiTheme="minorHAnsi"/>
        </w:rPr>
        <w:t>ransomware</w:t>
      </w:r>
      <w:proofErr w:type="spellEnd"/>
      <w:r w:rsidRPr="007213F6">
        <w:rPr>
          <w:rFonts w:asciiTheme="minorHAnsi" w:hAnsiTheme="minorHAnsi"/>
        </w:rPr>
        <w:t xml:space="preserve"> </w:t>
      </w:r>
      <w:proofErr w:type="spellStart"/>
      <w:r w:rsidRPr="007213F6">
        <w:rPr>
          <w:rFonts w:asciiTheme="minorHAnsi" w:hAnsiTheme="minorHAnsi"/>
        </w:rPr>
        <w:t>SamSam</w:t>
      </w:r>
      <w:proofErr w:type="spellEnd"/>
      <w:r w:rsidRPr="007213F6">
        <w:rPr>
          <w:rFonts w:asciiTheme="minorHAnsi" w:hAnsiTheme="minorHAnsi"/>
        </w:rPr>
        <w:t xml:space="preserve">, </w:t>
      </w:r>
      <w:r w:rsidR="001E323C" w:rsidRPr="007213F6">
        <w:rPr>
          <w:rFonts w:asciiTheme="minorHAnsi" w:hAnsiTheme="minorHAnsi"/>
        </w:rPr>
        <w:t xml:space="preserve">peu de temps après son apparition fin 2015. Ce rapport résume nos conclusions sur les outils, les techniques </w:t>
      </w:r>
      <w:r w:rsidRPr="007213F6">
        <w:rPr>
          <w:rFonts w:asciiTheme="minorHAnsi" w:hAnsiTheme="minorHAnsi"/>
        </w:rPr>
        <w:t>et les protocoles utilisés par les cybercriminels</w:t>
      </w:r>
      <w:r w:rsidR="001E323C" w:rsidRPr="007213F6">
        <w:rPr>
          <w:rFonts w:asciiTheme="minorHAnsi" w:hAnsiTheme="minorHAnsi"/>
        </w:rPr>
        <w:t xml:space="preserve">, dans le but de comprendre plus globalement </w:t>
      </w:r>
      <w:r w:rsidRPr="007213F6">
        <w:rPr>
          <w:rFonts w:asciiTheme="minorHAnsi" w:hAnsiTheme="minorHAnsi"/>
        </w:rPr>
        <w:t>la nature de cette menace singulière</w:t>
      </w:r>
      <w:r w:rsidR="001E323C" w:rsidRPr="007213F6">
        <w:rPr>
          <w:rFonts w:asciiTheme="minorHAnsi" w:hAnsiTheme="minorHAnsi"/>
        </w:rPr>
        <w:t xml:space="preserve">. </w:t>
      </w:r>
    </w:p>
    <w:p w14:paraId="1C83BEA2" w14:textId="77777777" w:rsidR="007213F6" w:rsidRPr="007213F6" w:rsidRDefault="007213F6" w:rsidP="001E323C">
      <w:pPr>
        <w:pStyle w:val="HTML-voorafopgemaakt"/>
        <w:rPr>
          <w:rFonts w:asciiTheme="minorHAnsi" w:hAnsiTheme="minorHAnsi"/>
        </w:rPr>
      </w:pPr>
    </w:p>
    <w:p w14:paraId="053520DA" w14:textId="646D60CB" w:rsidR="001E323C" w:rsidRPr="007213F6" w:rsidRDefault="001E323C" w:rsidP="001E323C">
      <w:pPr>
        <w:pStyle w:val="HTML-voorafopgemaakt"/>
        <w:rPr>
          <w:rFonts w:asciiTheme="minorHAnsi" w:hAnsiTheme="minorHAnsi"/>
        </w:rPr>
      </w:pPr>
      <w:r w:rsidRPr="007213F6">
        <w:rPr>
          <w:rFonts w:asciiTheme="minorHAnsi" w:hAnsiTheme="minorHAnsi"/>
        </w:rPr>
        <w:t xml:space="preserve">La méthode </w:t>
      </w:r>
      <w:r w:rsidR="004C15C3" w:rsidRPr="007213F6">
        <w:rPr>
          <w:rFonts w:asciiTheme="minorHAnsi" w:hAnsiTheme="minorHAnsi"/>
        </w:rPr>
        <w:t>utilisée dans cet</w:t>
      </w:r>
      <w:r w:rsidR="00A74692">
        <w:rPr>
          <w:rFonts w:asciiTheme="minorHAnsi" w:hAnsiTheme="minorHAnsi"/>
        </w:rPr>
        <w:t xml:space="preserve">te attaque </w:t>
      </w:r>
      <w:r w:rsidR="00E2206F">
        <w:rPr>
          <w:rFonts w:asciiTheme="minorHAnsi" w:hAnsiTheme="minorHAnsi"/>
        </w:rPr>
        <w:t xml:space="preserve">reste </w:t>
      </w:r>
      <w:r w:rsidR="00A95CE8">
        <w:rPr>
          <w:rFonts w:asciiTheme="minorHAnsi" w:hAnsiTheme="minorHAnsi"/>
        </w:rPr>
        <w:t>singulière</w:t>
      </w:r>
      <w:r w:rsidR="00E2206F">
        <w:rPr>
          <w:rFonts w:asciiTheme="minorHAnsi" w:hAnsiTheme="minorHAnsi"/>
        </w:rPr>
        <w:t xml:space="preserve"> en raison de son approche </w:t>
      </w:r>
      <w:r w:rsidRPr="007213F6">
        <w:rPr>
          <w:rFonts w:asciiTheme="minorHAnsi" w:hAnsiTheme="minorHAnsi"/>
        </w:rPr>
        <w:t xml:space="preserve">manuelle, </w:t>
      </w:r>
      <w:r w:rsidR="004C15C3" w:rsidRPr="007213F6">
        <w:rPr>
          <w:rFonts w:asciiTheme="minorHAnsi" w:hAnsiTheme="minorHAnsi"/>
        </w:rPr>
        <w:t xml:space="preserve">et </w:t>
      </w:r>
      <w:r w:rsidR="001243AC" w:rsidRPr="007213F6">
        <w:rPr>
          <w:rFonts w:asciiTheme="minorHAnsi" w:hAnsiTheme="minorHAnsi"/>
        </w:rPr>
        <w:t>t</w:t>
      </w:r>
      <w:r w:rsidR="00D60396">
        <w:rPr>
          <w:rFonts w:asciiTheme="minorHAnsi" w:hAnsiTheme="minorHAnsi"/>
        </w:rPr>
        <w:t xml:space="preserve">ient plus du cambriolage méthodique que du </w:t>
      </w:r>
      <w:r w:rsidR="005A3233">
        <w:rPr>
          <w:rFonts w:asciiTheme="minorHAnsi" w:hAnsiTheme="minorHAnsi"/>
        </w:rPr>
        <w:t>vol à l’arraché</w:t>
      </w:r>
      <w:r w:rsidR="00D60396">
        <w:rPr>
          <w:rFonts w:asciiTheme="minorHAnsi" w:hAnsiTheme="minorHAnsi"/>
        </w:rPr>
        <w:t xml:space="preserve"> improvisé. </w:t>
      </w:r>
      <w:r w:rsidR="007C1B01">
        <w:rPr>
          <w:rFonts w:asciiTheme="minorHAnsi" w:hAnsiTheme="minorHAnsi"/>
        </w:rPr>
        <w:t>En effet</w:t>
      </w:r>
      <w:r w:rsidR="00D60396">
        <w:rPr>
          <w:rFonts w:asciiTheme="minorHAnsi" w:hAnsiTheme="minorHAnsi"/>
        </w:rPr>
        <w:t xml:space="preserve">, le cybercriminel </w:t>
      </w:r>
      <w:r w:rsidR="004C15C3" w:rsidRPr="007213F6">
        <w:rPr>
          <w:rFonts w:asciiTheme="minorHAnsi" w:hAnsiTheme="minorHAnsi"/>
        </w:rPr>
        <w:t>utilise</w:t>
      </w:r>
      <w:r w:rsidR="00E2206F">
        <w:rPr>
          <w:rFonts w:asciiTheme="minorHAnsi" w:hAnsiTheme="minorHAnsi"/>
        </w:rPr>
        <w:t xml:space="preserve"> </w:t>
      </w:r>
      <w:r w:rsidR="00D60396">
        <w:rPr>
          <w:rFonts w:asciiTheme="minorHAnsi" w:hAnsiTheme="minorHAnsi"/>
        </w:rPr>
        <w:t>des techniques alternatives</w:t>
      </w:r>
      <w:r w:rsidRPr="007213F6">
        <w:rPr>
          <w:rFonts w:asciiTheme="minorHAnsi" w:hAnsiTheme="minorHAnsi"/>
        </w:rPr>
        <w:t xml:space="preserve"> (si nécessai</w:t>
      </w:r>
      <w:r w:rsidR="004C15C3" w:rsidRPr="007213F6">
        <w:rPr>
          <w:rFonts w:asciiTheme="minorHAnsi" w:hAnsiTheme="minorHAnsi"/>
        </w:rPr>
        <w:t xml:space="preserve">re), et est étonnamment habile dans le contournement </w:t>
      </w:r>
      <w:r w:rsidRPr="007213F6">
        <w:rPr>
          <w:rFonts w:asciiTheme="minorHAnsi" w:hAnsiTheme="minorHAnsi"/>
        </w:rPr>
        <w:t>de nombreux outils de</w:t>
      </w:r>
      <w:r w:rsidR="004C15C3" w:rsidRPr="007213F6">
        <w:rPr>
          <w:rFonts w:asciiTheme="minorHAnsi" w:hAnsiTheme="minorHAnsi"/>
        </w:rPr>
        <w:t xml:space="preserve"> sécurité. Si le processus de chiffrement</w:t>
      </w:r>
      <w:r w:rsidRPr="007213F6">
        <w:rPr>
          <w:rFonts w:asciiTheme="minorHAnsi" w:hAnsiTheme="minorHAnsi"/>
        </w:rPr>
        <w:t xml:space="preserve"> des données est inter</w:t>
      </w:r>
      <w:r w:rsidR="004C15C3" w:rsidRPr="007213F6">
        <w:rPr>
          <w:rFonts w:asciiTheme="minorHAnsi" w:hAnsiTheme="minorHAnsi"/>
        </w:rPr>
        <w:t>rompu, alors le malware supprime</w:t>
      </w:r>
      <w:r w:rsidRPr="007213F6">
        <w:rPr>
          <w:rFonts w:asciiTheme="minorHAnsi" w:hAnsiTheme="minorHAnsi"/>
        </w:rPr>
        <w:t xml:space="preserve"> comp</w:t>
      </w:r>
      <w:r w:rsidR="004C15C3" w:rsidRPr="007213F6">
        <w:rPr>
          <w:rFonts w:asciiTheme="minorHAnsi" w:hAnsiTheme="minorHAnsi"/>
        </w:rPr>
        <w:t>lètement et immédiatement toute trace de son passage</w:t>
      </w:r>
      <w:r w:rsidR="00A74692">
        <w:rPr>
          <w:rFonts w:asciiTheme="minorHAnsi" w:hAnsiTheme="minorHAnsi"/>
        </w:rPr>
        <w:t xml:space="preserve">, afin </w:t>
      </w:r>
      <w:r w:rsidR="004C15C3" w:rsidRPr="007213F6">
        <w:rPr>
          <w:rFonts w:asciiTheme="minorHAnsi" w:hAnsiTheme="minorHAnsi"/>
        </w:rPr>
        <w:t>d’</w:t>
      </w:r>
      <w:r w:rsidRPr="007213F6">
        <w:rPr>
          <w:rFonts w:asciiTheme="minorHAnsi" w:hAnsiTheme="minorHAnsi"/>
        </w:rPr>
        <w:t>entraver</w:t>
      </w:r>
      <w:r w:rsidR="004C15C3" w:rsidRPr="007213F6">
        <w:rPr>
          <w:rFonts w:asciiTheme="minorHAnsi" w:hAnsiTheme="minorHAnsi"/>
        </w:rPr>
        <w:t xml:space="preserve"> toute investigation</w:t>
      </w:r>
      <w:r w:rsidRPr="007213F6">
        <w:rPr>
          <w:rFonts w:asciiTheme="minorHAnsi" w:hAnsiTheme="minorHAnsi"/>
        </w:rPr>
        <w:t xml:space="preserve">. </w:t>
      </w:r>
    </w:p>
    <w:p w14:paraId="6239F00F" w14:textId="77777777" w:rsidR="007213F6" w:rsidRPr="007213F6" w:rsidRDefault="007213F6" w:rsidP="001E323C">
      <w:pPr>
        <w:pStyle w:val="HTML-voorafopgemaakt"/>
        <w:rPr>
          <w:rFonts w:asciiTheme="minorHAnsi" w:hAnsiTheme="minorHAnsi"/>
        </w:rPr>
      </w:pPr>
    </w:p>
    <w:p w14:paraId="63BB575F" w14:textId="532736F8" w:rsidR="001E323C" w:rsidRPr="007213F6" w:rsidRDefault="001E323C" w:rsidP="001E323C">
      <w:pPr>
        <w:pStyle w:val="HTML-voorafopgemaakt"/>
        <w:rPr>
          <w:rFonts w:asciiTheme="minorHAnsi" w:hAnsiTheme="minorHAnsi"/>
        </w:rPr>
      </w:pPr>
      <w:proofErr w:type="spellStart"/>
      <w:r w:rsidRPr="007213F6">
        <w:rPr>
          <w:rFonts w:asciiTheme="minorHAnsi" w:hAnsiTheme="minorHAnsi"/>
        </w:rPr>
        <w:t>SamSam</w:t>
      </w:r>
      <w:proofErr w:type="spellEnd"/>
      <w:r w:rsidRPr="007213F6">
        <w:rPr>
          <w:rFonts w:asciiTheme="minorHAnsi" w:hAnsiTheme="minorHAnsi"/>
        </w:rPr>
        <w:t xml:space="preserve"> est un outil de chiffrement particulièrement complet, rendant</w:t>
      </w:r>
      <w:r w:rsidR="00E2206F">
        <w:rPr>
          <w:rFonts w:asciiTheme="minorHAnsi" w:hAnsiTheme="minorHAnsi"/>
        </w:rPr>
        <w:t xml:space="preserve"> inutilisables</w:t>
      </w:r>
      <w:r w:rsidRPr="007213F6">
        <w:rPr>
          <w:rFonts w:asciiTheme="minorHAnsi" w:hAnsiTheme="minorHAnsi"/>
        </w:rPr>
        <w:t xml:space="preserve"> non seulement le</w:t>
      </w:r>
      <w:r w:rsidR="004C15C3" w:rsidRPr="007213F6">
        <w:rPr>
          <w:rFonts w:asciiTheme="minorHAnsi" w:hAnsiTheme="minorHAnsi"/>
        </w:rPr>
        <w:t>s fichiers de données professionnelles</w:t>
      </w:r>
      <w:r w:rsidRPr="007213F6">
        <w:rPr>
          <w:rFonts w:asciiTheme="minorHAnsi" w:hAnsiTheme="minorHAnsi"/>
        </w:rPr>
        <w:t>, mais</w:t>
      </w:r>
      <w:r w:rsidR="005A3233">
        <w:rPr>
          <w:rFonts w:asciiTheme="minorHAnsi" w:hAnsiTheme="minorHAnsi"/>
        </w:rPr>
        <w:t xml:space="preserve"> aussi</w:t>
      </w:r>
      <w:r w:rsidRPr="007213F6">
        <w:rPr>
          <w:rFonts w:asciiTheme="minorHAnsi" w:hAnsiTheme="minorHAnsi"/>
        </w:rPr>
        <w:t xml:space="preserve"> tout programme qui n'est pas essentiel au fonctionnement d'un ordinateur Windows, dont la plupart ne sont pas systématiquement sauvegardés. La récupérati</w:t>
      </w:r>
      <w:r w:rsidR="004C15C3" w:rsidRPr="007213F6">
        <w:rPr>
          <w:rFonts w:asciiTheme="minorHAnsi" w:hAnsiTheme="minorHAnsi"/>
        </w:rPr>
        <w:t>on peut nécessiter la reconfiguration et/</w:t>
      </w:r>
      <w:r w:rsidRPr="007213F6">
        <w:rPr>
          <w:rFonts w:asciiTheme="minorHAnsi" w:hAnsiTheme="minorHAnsi"/>
        </w:rPr>
        <w:t>ou la réinstallation de</w:t>
      </w:r>
      <w:r w:rsidR="004C15C3" w:rsidRPr="007213F6">
        <w:rPr>
          <w:rFonts w:asciiTheme="minorHAnsi" w:hAnsiTheme="minorHAnsi"/>
        </w:rPr>
        <w:t>s</w:t>
      </w:r>
      <w:r w:rsidRPr="007213F6">
        <w:rPr>
          <w:rFonts w:asciiTheme="minorHAnsi" w:hAnsiTheme="minorHAnsi"/>
        </w:rPr>
        <w:t xml:space="preserve"> logiciels ainsi que la restaurat</w:t>
      </w:r>
      <w:r w:rsidR="004C15C3" w:rsidRPr="007213F6">
        <w:rPr>
          <w:rFonts w:asciiTheme="minorHAnsi" w:hAnsiTheme="minorHAnsi"/>
        </w:rPr>
        <w:t xml:space="preserve">ion des sauvegardes. Le cybercriminel est très doué pour dissimuler toute trace de son passage </w:t>
      </w:r>
      <w:r w:rsidRPr="007213F6">
        <w:rPr>
          <w:rFonts w:asciiTheme="minorHAnsi" w:hAnsiTheme="minorHAnsi"/>
        </w:rPr>
        <w:t xml:space="preserve">et semble devenir de plus en plus paranoïaque (ou expérimenté) au fil du temps, </w:t>
      </w:r>
      <w:r w:rsidR="004C15C3" w:rsidRPr="007213F6">
        <w:rPr>
          <w:rFonts w:asciiTheme="minorHAnsi" w:hAnsiTheme="minorHAnsi"/>
        </w:rPr>
        <w:t>en ajoutant progressivement de plus en plus de</w:t>
      </w:r>
      <w:r w:rsidRPr="007213F6">
        <w:rPr>
          <w:rFonts w:asciiTheme="minorHAnsi" w:hAnsiTheme="minorHAnsi"/>
        </w:rPr>
        <w:t xml:space="preserve"> fonctionnalités de séc</w:t>
      </w:r>
      <w:r w:rsidR="00F90B67" w:rsidRPr="007213F6">
        <w:rPr>
          <w:rFonts w:asciiTheme="minorHAnsi" w:hAnsiTheme="minorHAnsi"/>
        </w:rPr>
        <w:t>urité dans ses outils et sites w</w:t>
      </w:r>
      <w:r w:rsidRPr="007213F6">
        <w:rPr>
          <w:rFonts w:asciiTheme="minorHAnsi" w:hAnsiTheme="minorHAnsi"/>
        </w:rPr>
        <w:t>eb.</w:t>
      </w:r>
    </w:p>
    <w:p w14:paraId="2513D53E" w14:textId="77777777" w:rsidR="001E323C" w:rsidRPr="007213F6" w:rsidRDefault="001E323C" w:rsidP="007213F6">
      <w:pPr>
        <w:pStyle w:val="Plattetekst"/>
        <w:spacing w:before="165" w:line="259" w:lineRule="auto"/>
        <w:ind w:left="0" w:right="252" w:firstLine="0"/>
        <w:rPr>
          <w:rFonts w:asciiTheme="minorHAnsi" w:hAnsiTheme="minorHAnsi"/>
          <w:lang w:val="fr-FR"/>
        </w:rPr>
        <w:sectPr w:rsidR="001E323C" w:rsidRPr="007213F6" w:rsidSect="0005380F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4E87D6D" w14:textId="77777777" w:rsidR="001E323C" w:rsidRPr="007213F6" w:rsidRDefault="00F90B67" w:rsidP="001E323C">
      <w:pPr>
        <w:pStyle w:val="HTML-voorafopgemaakt"/>
        <w:rPr>
          <w:rFonts w:asciiTheme="minorHAnsi" w:hAnsiTheme="minorHAnsi"/>
          <w:b/>
          <w:sz w:val="36"/>
          <w:szCs w:val="36"/>
        </w:rPr>
      </w:pPr>
      <w:bookmarkStart w:id="5" w:name="Key_findings"/>
      <w:bookmarkEnd w:id="5"/>
      <w:r w:rsidRPr="007213F6">
        <w:rPr>
          <w:rFonts w:asciiTheme="minorHAnsi" w:hAnsiTheme="minorHAnsi"/>
          <w:b/>
          <w:sz w:val="36"/>
          <w:szCs w:val="36"/>
        </w:rPr>
        <w:lastRenderedPageBreak/>
        <w:t>Les p</w:t>
      </w:r>
      <w:r w:rsidR="001E323C" w:rsidRPr="007213F6">
        <w:rPr>
          <w:rFonts w:asciiTheme="minorHAnsi" w:hAnsiTheme="minorHAnsi"/>
          <w:b/>
          <w:sz w:val="36"/>
          <w:szCs w:val="36"/>
        </w:rPr>
        <w:t>rincipales conclusions</w:t>
      </w:r>
    </w:p>
    <w:p w14:paraId="6620602A" w14:textId="77777777" w:rsidR="007213F6" w:rsidRPr="007213F6" w:rsidRDefault="007213F6" w:rsidP="001E323C">
      <w:pPr>
        <w:pStyle w:val="HTML-voorafopgemaakt"/>
        <w:rPr>
          <w:rFonts w:asciiTheme="minorHAnsi" w:hAnsiTheme="minorHAnsi"/>
          <w:b/>
          <w:sz w:val="28"/>
          <w:szCs w:val="28"/>
        </w:rPr>
      </w:pPr>
      <w:bookmarkStart w:id="6" w:name="The_basics"/>
      <w:bookmarkEnd w:id="6"/>
    </w:p>
    <w:p w14:paraId="0316137D" w14:textId="77777777" w:rsidR="001E323C" w:rsidRPr="007213F6" w:rsidRDefault="008A6D2B" w:rsidP="001E323C">
      <w:pPr>
        <w:pStyle w:val="HTML-voorafopgemaakt"/>
        <w:rPr>
          <w:rFonts w:asciiTheme="minorHAnsi" w:hAnsiTheme="minorHAnsi"/>
          <w:b/>
          <w:sz w:val="28"/>
          <w:szCs w:val="28"/>
        </w:rPr>
      </w:pPr>
      <w:r w:rsidRPr="007213F6">
        <w:rPr>
          <w:rFonts w:asciiTheme="minorHAnsi" w:hAnsiTheme="minorHAnsi"/>
          <w:b/>
          <w:sz w:val="28"/>
          <w:szCs w:val="28"/>
        </w:rPr>
        <w:t>Les fondamentaux</w:t>
      </w:r>
    </w:p>
    <w:p w14:paraId="00F648ED" w14:textId="77777777" w:rsidR="001E323C" w:rsidRPr="007213F6" w:rsidRDefault="00F90B67" w:rsidP="001E323C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 xml:space="preserve">Le </w:t>
      </w:r>
      <w:proofErr w:type="spellStart"/>
      <w:r w:rsidRPr="007213F6">
        <w:rPr>
          <w:rFonts w:asciiTheme="minorHAnsi" w:hAnsiTheme="minorHAnsi"/>
        </w:rPr>
        <w:t>ransomware</w:t>
      </w:r>
      <w:proofErr w:type="spellEnd"/>
      <w:r w:rsidRPr="007213F6">
        <w:rPr>
          <w:rFonts w:asciiTheme="minorHAnsi" w:hAnsiTheme="minorHAnsi"/>
        </w:rPr>
        <w:t xml:space="preserve"> </w:t>
      </w:r>
      <w:proofErr w:type="spellStart"/>
      <w:r w:rsidRPr="007213F6">
        <w:rPr>
          <w:rFonts w:asciiTheme="minorHAnsi" w:hAnsiTheme="minorHAnsi"/>
        </w:rPr>
        <w:t>S</w:t>
      </w:r>
      <w:r w:rsidR="008A6D2B" w:rsidRPr="007213F6">
        <w:rPr>
          <w:rFonts w:asciiTheme="minorHAnsi" w:hAnsiTheme="minorHAnsi"/>
        </w:rPr>
        <w:t>amSam</w:t>
      </w:r>
      <w:proofErr w:type="spellEnd"/>
      <w:r w:rsidR="008A6D2B" w:rsidRPr="007213F6">
        <w:rPr>
          <w:rFonts w:asciiTheme="minorHAnsi" w:hAnsiTheme="minorHAnsi"/>
        </w:rPr>
        <w:t xml:space="preserve"> a fait son apparition </w:t>
      </w:r>
      <w:r w:rsidR="001E323C" w:rsidRPr="007213F6">
        <w:rPr>
          <w:rFonts w:asciiTheme="minorHAnsi" w:hAnsiTheme="minorHAnsi"/>
        </w:rPr>
        <w:t>en décembre 2015</w:t>
      </w:r>
      <w:r w:rsidRPr="007213F6">
        <w:rPr>
          <w:rFonts w:asciiTheme="minorHAnsi" w:hAnsiTheme="minorHAnsi"/>
        </w:rPr>
        <w:t>.</w:t>
      </w:r>
    </w:p>
    <w:p w14:paraId="03586D84" w14:textId="77777777" w:rsidR="001E323C" w:rsidRPr="007213F6" w:rsidRDefault="001E323C" w:rsidP="001E323C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Certaines v</w:t>
      </w:r>
      <w:r w:rsidR="00D60396">
        <w:rPr>
          <w:rFonts w:asciiTheme="minorHAnsi" w:hAnsiTheme="minorHAnsi"/>
        </w:rPr>
        <w:t>ictimes ont fait état d’incidents provoqués</w:t>
      </w:r>
      <w:r w:rsidR="00F90B67" w:rsidRPr="007213F6">
        <w:rPr>
          <w:rFonts w:asciiTheme="minorHAnsi" w:hAnsiTheme="minorHAnsi"/>
        </w:rPr>
        <w:t xml:space="preserve"> par un</w:t>
      </w:r>
      <w:r w:rsidRPr="007213F6">
        <w:rPr>
          <w:rFonts w:asciiTheme="minorHAnsi" w:hAnsiTheme="minorHAnsi"/>
        </w:rPr>
        <w:t xml:space="preserve"> ransomware</w:t>
      </w:r>
      <w:r w:rsidR="00F90B67" w:rsidRPr="007213F6">
        <w:rPr>
          <w:rFonts w:asciiTheme="minorHAnsi" w:hAnsiTheme="minorHAnsi"/>
        </w:rPr>
        <w:t xml:space="preserve"> très répandu</w:t>
      </w:r>
      <w:r w:rsidR="00D60396">
        <w:rPr>
          <w:rFonts w:asciiTheme="minorHAnsi" w:hAnsiTheme="minorHAnsi"/>
        </w:rPr>
        <w:t>,</w:t>
      </w:r>
      <w:r w:rsidRPr="007213F6">
        <w:rPr>
          <w:rFonts w:asciiTheme="minorHAnsi" w:hAnsiTheme="minorHAnsi"/>
        </w:rPr>
        <w:t xml:space="preserve"> qui a eu un impact</w:t>
      </w:r>
      <w:r w:rsidR="00F90B67" w:rsidRPr="007213F6">
        <w:rPr>
          <w:rFonts w:asciiTheme="minorHAnsi" w:hAnsiTheme="minorHAnsi"/>
        </w:rPr>
        <w:t xml:space="preserve"> significatif sur le fonctionnement opérationnel</w:t>
      </w:r>
      <w:r w:rsidRPr="007213F6">
        <w:rPr>
          <w:rFonts w:asciiTheme="minorHAnsi" w:hAnsiTheme="minorHAnsi"/>
        </w:rPr>
        <w:t xml:space="preserve"> de</w:t>
      </w:r>
      <w:r w:rsidR="00F90B67" w:rsidRPr="007213F6">
        <w:rPr>
          <w:rFonts w:asciiTheme="minorHAnsi" w:hAnsiTheme="minorHAnsi"/>
        </w:rPr>
        <w:t xml:space="preserve"> certaines grandes entreprises</w:t>
      </w:r>
      <w:r w:rsidRPr="007213F6">
        <w:rPr>
          <w:rFonts w:asciiTheme="minorHAnsi" w:hAnsiTheme="minorHAnsi"/>
        </w:rPr>
        <w:t>, y comp</w:t>
      </w:r>
      <w:r w:rsidR="00F90B67" w:rsidRPr="007213F6">
        <w:rPr>
          <w:rFonts w:asciiTheme="minorHAnsi" w:hAnsiTheme="minorHAnsi"/>
        </w:rPr>
        <w:t>ris des hôpitaux, des écoles et d</w:t>
      </w:r>
      <w:r w:rsidRPr="007213F6">
        <w:rPr>
          <w:rFonts w:asciiTheme="minorHAnsi" w:hAnsiTheme="minorHAnsi"/>
        </w:rPr>
        <w:t>es villes.</w:t>
      </w:r>
    </w:p>
    <w:p w14:paraId="726E1B04" w14:textId="77777777" w:rsidR="001E323C" w:rsidRPr="007213F6" w:rsidRDefault="00F90B67" w:rsidP="001E323C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 xml:space="preserve">Les détails concernant cette attaque ont pris du </w:t>
      </w:r>
      <w:r w:rsidR="001E323C" w:rsidRPr="007213F6">
        <w:rPr>
          <w:rFonts w:asciiTheme="minorHAnsi" w:hAnsiTheme="minorHAnsi"/>
        </w:rPr>
        <w:t>temps</w:t>
      </w:r>
      <w:r w:rsidRPr="007213F6">
        <w:rPr>
          <w:rFonts w:asciiTheme="minorHAnsi" w:hAnsiTheme="minorHAnsi"/>
        </w:rPr>
        <w:t xml:space="preserve"> à être récupérés car le ou les cybercriminels(s) impliqué(s) </w:t>
      </w:r>
      <w:proofErr w:type="spellStart"/>
      <w:r w:rsidRPr="007213F6">
        <w:rPr>
          <w:rFonts w:asciiTheme="minorHAnsi" w:hAnsiTheme="minorHAnsi"/>
        </w:rPr>
        <w:t>avai</w:t>
      </w:r>
      <w:proofErr w:type="spellEnd"/>
      <w:r w:rsidRPr="007213F6">
        <w:rPr>
          <w:rFonts w:asciiTheme="minorHAnsi" w:hAnsiTheme="minorHAnsi"/>
        </w:rPr>
        <w:t>(en)t pris soin d’</w:t>
      </w:r>
      <w:proofErr w:type="spellStart"/>
      <w:r w:rsidRPr="007213F6">
        <w:rPr>
          <w:rFonts w:asciiTheme="minorHAnsi" w:hAnsiTheme="minorHAnsi"/>
        </w:rPr>
        <w:t>obfusquer</w:t>
      </w:r>
      <w:proofErr w:type="spellEnd"/>
      <w:r w:rsidR="001E323C" w:rsidRPr="007213F6">
        <w:rPr>
          <w:rFonts w:asciiTheme="minorHAnsi" w:hAnsiTheme="minorHAnsi"/>
        </w:rPr>
        <w:t xml:space="preserve"> leurs méthodes et de supprimer toute</w:t>
      </w:r>
      <w:r w:rsidR="0028063C" w:rsidRPr="007213F6">
        <w:rPr>
          <w:rFonts w:asciiTheme="minorHAnsi" w:hAnsiTheme="minorHAnsi"/>
        </w:rPr>
        <w:t xml:space="preserve"> preuve pouvant le ou les confondre.</w:t>
      </w:r>
    </w:p>
    <w:p w14:paraId="050F4CC4" w14:textId="77777777" w:rsidR="001E323C" w:rsidRPr="007213F6" w:rsidRDefault="001E323C" w:rsidP="001E323C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De nombreuses victimes ont constaté qu'el</w:t>
      </w:r>
      <w:r w:rsidR="0028063C" w:rsidRPr="007213F6">
        <w:rPr>
          <w:rFonts w:asciiTheme="minorHAnsi" w:hAnsiTheme="minorHAnsi"/>
        </w:rPr>
        <w:t>les ne pouvaient pas suffisamment se rétablir</w:t>
      </w:r>
      <w:r w:rsidR="00A74692">
        <w:rPr>
          <w:rFonts w:asciiTheme="minorHAnsi" w:hAnsiTheme="minorHAnsi"/>
        </w:rPr>
        <w:t>,</w:t>
      </w:r>
      <w:r w:rsidR="0028063C" w:rsidRPr="007213F6">
        <w:rPr>
          <w:rFonts w:asciiTheme="minorHAnsi" w:hAnsiTheme="minorHAnsi"/>
        </w:rPr>
        <w:t xml:space="preserve"> </w:t>
      </w:r>
      <w:r w:rsidRPr="007213F6">
        <w:rPr>
          <w:rFonts w:asciiTheme="minorHAnsi" w:hAnsiTheme="minorHAnsi"/>
        </w:rPr>
        <w:t xml:space="preserve">ou </w:t>
      </w:r>
      <w:r w:rsidR="00A74692">
        <w:rPr>
          <w:rFonts w:asciiTheme="minorHAnsi" w:hAnsiTheme="minorHAnsi"/>
        </w:rPr>
        <w:t xml:space="preserve">du moins </w:t>
      </w:r>
      <w:r w:rsidR="0028063C" w:rsidRPr="007213F6">
        <w:rPr>
          <w:rFonts w:asciiTheme="minorHAnsi" w:hAnsiTheme="minorHAnsi"/>
        </w:rPr>
        <w:t xml:space="preserve">pas </w:t>
      </w:r>
      <w:r w:rsidRPr="007213F6">
        <w:rPr>
          <w:rFonts w:asciiTheme="minorHAnsi" w:hAnsiTheme="minorHAnsi"/>
        </w:rPr>
        <w:t>assez rapidement</w:t>
      </w:r>
      <w:r w:rsidR="00A74692">
        <w:rPr>
          <w:rFonts w:asciiTheme="minorHAnsi" w:hAnsiTheme="minorHAnsi"/>
        </w:rPr>
        <w:t>,</w:t>
      </w:r>
      <w:r w:rsidRPr="007213F6">
        <w:rPr>
          <w:rFonts w:asciiTheme="minorHAnsi" w:hAnsiTheme="minorHAnsi"/>
        </w:rPr>
        <w:t xml:space="preserve"> pour as</w:t>
      </w:r>
      <w:r w:rsidR="0028063C" w:rsidRPr="007213F6">
        <w:rPr>
          <w:rFonts w:asciiTheme="minorHAnsi" w:hAnsiTheme="minorHAnsi"/>
        </w:rPr>
        <w:t xml:space="preserve">surer la continuité des activités de l’entreprise de manière autonome </w:t>
      </w:r>
      <w:r w:rsidR="00A74692">
        <w:rPr>
          <w:rFonts w:asciiTheme="minorHAnsi" w:hAnsiTheme="minorHAnsi"/>
        </w:rPr>
        <w:t xml:space="preserve">et, à contrecœur, </w:t>
      </w:r>
      <w:r w:rsidRPr="007213F6">
        <w:rPr>
          <w:rFonts w:asciiTheme="minorHAnsi" w:hAnsiTheme="minorHAnsi"/>
        </w:rPr>
        <w:t>ont</w:t>
      </w:r>
      <w:r w:rsidR="0028063C" w:rsidRPr="007213F6">
        <w:rPr>
          <w:rFonts w:asciiTheme="minorHAnsi" w:hAnsiTheme="minorHAnsi"/>
        </w:rPr>
        <w:t xml:space="preserve"> dû</w:t>
      </w:r>
      <w:r w:rsidRPr="007213F6">
        <w:rPr>
          <w:rFonts w:asciiTheme="minorHAnsi" w:hAnsiTheme="minorHAnsi"/>
        </w:rPr>
        <w:t xml:space="preserve"> </w:t>
      </w:r>
      <w:r w:rsidR="008A6D2B" w:rsidRPr="007213F6">
        <w:rPr>
          <w:rFonts w:asciiTheme="minorHAnsi" w:hAnsiTheme="minorHAnsi"/>
        </w:rPr>
        <w:t>payer</w:t>
      </w:r>
      <w:r w:rsidRPr="007213F6">
        <w:rPr>
          <w:rFonts w:asciiTheme="minorHAnsi" w:hAnsiTheme="minorHAnsi"/>
        </w:rPr>
        <w:t xml:space="preserve"> la rançon. </w:t>
      </w:r>
    </w:p>
    <w:p w14:paraId="3700BEDD" w14:textId="77777777" w:rsidR="007213F6" w:rsidRPr="007213F6" w:rsidRDefault="007213F6" w:rsidP="001E323C">
      <w:pPr>
        <w:pStyle w:val="HTML-voorafopgemaakt"/>
        <w:rPr>
          <w:rFonts w:asciiTheme="minorHAnsi" w:hAnsiTheme="minorHAnsi"/>
          <w:b/>
          <w:sz w:val="28"/>
          <w:szCs w:val="28"/>
        </w:rPr>
      </w:pPr>
      <w:bookmarkStart w:id="7" w:name="The_statistics"/>
      <w:bookmarkEnd w:id="7"/>
    </w:p>
    <w:p w14:paraId="32A6FEF3" w14:textId="77777777" w:rsidR="001E323C" w:rsidRPr="007213F6" w:rsidRDefault="001E323C" w:rsidP="001E323C">
      <w:pPr>
        <w:pStyle w:val="HTML-voorafopgemaakt"/>
        <w:rPr>
          <w:rFonts w:asciiTheme="minorHAnsi" w:hAnsiTheme="minorHAnsi"/>
          <w:b/>
          <w:sz w:val="28"/>
          <w:szCs w:val="28"/>
        </w:rPr>
      </w:pPr>
      <w:r w:rsidRPr="007213F6">
        <w:rPr>
          <w:rFonts w:asciiTheme="minorHAnsi" w:hAnsiTheme="minorHAnsi"/>
          <w:b/>
          <w:sz w:val="28"/>
          <w:szCs w:val="28"/>
        </w:rPr>
        <w:t>Les statistiques</w:t>
      </w:r>
    </w:p>
    <w:p w14:paraId="4B8F81E0" w14:textId="77777777" w:rsidR="001E323C" w:rsidRPr="007213F6" w:rsidRDefault="001E323C" w:rsidP="00AC3867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En suivant le</w:t>
      </w:r>
      <w:r w:rsidR="0028063C" w:rsidRPr="007213F6">
        <w:rPr>
          <w:rFonts w:asciiTheme="minorHAnsi" w:hAnsiTheme="minorHAnsi"/>
        </w:rPr>
        <w:t>s adresses Bitcoin fournies dans les demandes de rançon et les fichiers échantillon,</w:t>
      </w:r>
      <w:r w:rsidRPr="007213F6">
        <w:rPr>
          <w:rFonts w:asciiTheme="minorHAnsi" w:hAnsiTheme="minorHAnsi"/>
        </w:rPr>
        <w:t xml:space="preserve"> et en travaillant avec la société Neutrino, Sophos a calculé que </w:t>
      </w:r>
      <w:proofErr w:type="spellStart"/>
      <w:r w:rsidRPr="007213F6">
        <w:rPr>
          <w:rFonts w:asciiTheme="minorHAnsi" w:hAnsiTheme="minorHAnsi"/>
        </w:rPr>
        <w:t>SamSam</w:t>
      </w:r>
      <w:proofErr w:type="spellEnd"/>
      <w:r w:rsidRPr="007213F6">
        <w:rPr>
          <w:rFonts w:asciiTheme="minorHAnsi" w:hAnsiTheme="minorHAnsi"/>
        </w:rPr>
        <w:t xml:space="preserve"> a</w:t>
      </w:r>
      <w:r w:rsidR="0028063C" w:rsidRPr="007213F6">
        <w:rPr>
          <w:rFonts w:asciiTheme="minorHAnsi" w:hAnsiTheme="minorHAnsi"/>
        </w:rPr>
        <w:t>vait rapporté</w:t>
      </w:r>
      <w:r w:rsidRPr="007213F6">
        <w:rPr>
          <w:rFonts w:asciiTheme="minorHAnsi" w:hAnsiTheme="minorHAnsi"/>
        </w:rPr>
        <w:t xml:space="preserve"> plu</w:t>
      </w:r>
      <w:r w:rsidR="0028063C" w:rsidRPr="007213F6">
        <w:rPr>
          <w:rFonts w:asciiTheme="minorHAnsi" w:hAnsiTheme="minorHAnsi"/>
        </w:rPr>
        <w:t xml:space="preserve">s de 5,9 millions de dollars (environ 5 millions d’euros) </w:t>
      </w:r>
      <w:r w:rsidRPr="007213F6">
        <w:rPr>
          <w:rFonts w:asciiTheme="minorHAnsi" w:hAnsiTheme="minorHAnsi"/>
        </w:rPr>
        <w:t>à ses créateurs depuis fin 2015</w:t>
      </w:r>
      <w:r w:rsidR="0028063C" w:rsidRPr="007213F6">
        <w:rPr>
          <w:rFonts w:asciiTheme="minorHAnsi" w:hAnsiTheme="minorHAnsi"/>
        </w:rPr>
        <w:t>.</w:t>
      </w:r>
    </w:p>
    <w:p w14:paraId="5B7640CB" w14:textId="77777777" w:rsidR="001E323C" w:rsidRPr="007213F6" w:rsidRDefault="001E323C" w:rsidP="00AC3867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Sophos a déterminé q</w:t>
      </w:r>
      <w:r w:rsidR="0028063C" w:rsidRPr="007213F6">
        <w:rPr>
          <w:rFonts w:asciiTheme="minorHAnsi" w:hAnsiTheme="minorHAnsi"/>
        </w:rPr>
        <w:t>ue 74% des victimes connues étaient</w:t>
      </w:r>
      <w:r w:rsidRPr="007213F6">
        <w:rPr>
          <w:rFonts w:asciiTheme="minorHAnsi" w:hAnsiTheme="minorHAnsi"/>
        </w:rPr>
        <w:t xml:space="preserve"> basées aux États-Unis. D'autres régions connues pour avo</w:t>
      </w:r>
      <w:r w:rsidR="00D60396">
        <w:rPr>
          <w:rFonts w:asciiTheme="minorHAnsi" w:hAnsiTheme="minorHAnsi"/>
        </w:rPr>
        <w:t>ir subi des attaques comprennent</w:t>
      </w:r>
      <w:r w:rsidRPr="007213F6">
        <w:rPr>
          <w:rFonts w:asciiTheme="minorHAnsi" w:hAnsiTheme="minorHAnsi"/>
        </w:rPr>
        <w:t xml:space="preserve"> le Canada, le Royaume-Uni et le Moyen-Orient</w:t>
      </w:r>
      <w:r w:rsidR="0028063C" w:rsidRPr="007213F6">
        <w:rPr>
          <w:rFonts w:asciiTheme="minorHAnsi" w:hAnsiTheme="minorHAnsi"/>
        </w:rPr>
        <w:t>.</w:t>
      </w:r>
    </w:p>
    <w:p w14:paraId="62A0A474" w14:textId="77777777" w:rsidR="001E323C" w:rsidRPr="007213F6" w:rsidRDefault="0028063C" w:rsidP="00AC3867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Les</w:t>
      </w:r>
      <w:r w:rsidR="005A3233">
        <w:rPr>
          <w:rFonts w:asciiTheme="minorHAnsi" w:hAnsiTheme="minorHAnsi"/>
        </w:rPr>
        <w:t xml:space="preserve"> cybercriminels </w:t>
      </w:r>
      <w:proofErr w:type="spellStart"/>
      <w:r w:rsidRPr="007213F6">
        <w:rPr>
          <w:rFonts w:asciiTheme="minorHAnsi" w:hAnsiTheme="minorHAnsi"/>
        </w:rPr>
        <w:t>SamSam</w:t>
      </w:r>
      <w:proofErr w:type="spellEnd"/>
      <w:r w:rsidRPr="007213F6">
        <w:rPr>
          <w:rFonts w:asciiTheme="minorHAnsi" w:hAnsiTheme="minorHAnsi"/>
        </w:rPr>
        <w:t xml:space="preserve"> ont</w:t>
      </w:r>
      <w:r w:rsidR="001E323C" w:rsidRPr="007213F6">
        <w:rPr>
          <w:rFonts w:asciiTheme="minorHAnsi" w:hAnsiTheme="minorHAnsi"/>
        </w:rPr>
        <w:t xml:space="preserve"> reçu des paiements de rançon allant jusqu'à 64 000 $</w:t>
      </w:r>
      <w:r w:rsidR="00A74692">
        <w:rPr>
          <w:rFonts w:asciiTheme="minorHAnsi" w:hAnsiTheme="minorHAnsi"/>
        </w:rPr>
        <w:t xml:space="preserve"> (environ 55 000€)</w:t>
      </w:r>
      <w:r w:rsidR="001E323C" w:rsidRPr="007213F6">
        <w:rPr>
          <w:rFonts w:asciiTheme="minorHAnsi" w:hAnsiTheme="minorHAnsi"/>
        </w:rPr>
        <w:t>, sur la base de l'</w:t>
      </w:r>
      <w:r w:rsidR="005A3233">
        <w:rPr>
          <w:rFonts w:asciiTheme="minorHAnsi" w:hAnsiTheme="minorHAnsi"/>
        </w:rPr>
        <w:t xml:space="preserve">analyse des opérations </w:t>
      </w:r>
      <w:r w:rsidRPr="007213F6">
        <w:rPr>
          <w:rFonts w:asciiTheme="minorHAnsi" w:hAnsiTheme="minorHAnsi"/>
        </w:rPr>
        <w:t>effectué</w:t>
      </w:r>
      <w:r w:rsidR="005A3233">
        <w:rPr>
          <w:rFonts w:asciiTheme="minorHAnsi" w:hAnsiTheme="minorHAnsi"/>
        </w:rPr>
        <w:t>e</w:t>
      </w:r>
      <w:r w:rsidRPr="007213F6">
        <w:rPr>
          <w:rFonts w:asciiTheme="minorHAnsi" w:hAnsiTheme="minorHAnsi"/>
        </w:rPr>
        <w:t xml:space="preserve">s </w:t>
      </w:r>
      <w:r w:rsidR="00D60396">
        <w:rPr>
          <w:rFonts w:asciiTheme="minorHAnsi" w:hAnsiTheme="minorHAnsi"/>
        </w:rPr>
        <w:t>vers les portefeuilles Bitcoin qui ont été su</w:t>
      </w:r>
      <w:r w:rsidR="005A3233">
        <w:rPr>
          <w:rFonts w:asciiTheme="minorHAnsi" w:hAnsiTheme="minorHAnsi"/>
        </w:rPr>
        <w:t>i</w:t>
      </w:r>
      <w:r w:rsidR="00D60396">
        <w:rPr>
          <w:rFonts w:asciiTheme="minorHAnsi" w:hAnsiTheme="minorHAnsi"/>
        </w:rPr>
        <w:t>vis</w:t>
      </w:r>
      <w:r w:rsidRPr="007213F6">
        <w:rPr>
          <w:rFonts w:asciiTheme="minorHAnsi" w:hAnsiTheme="minorHAnsi"/>
        </w:rPr>
        <w:t>.</w:t>
      </w:r>
    </w:p>
    <w:p w14:paraId="47D1E7E2" w14:textId="77777777" w:rsidR="001E323C" w:rsidRPr="007213F6" w:rsidRDefault="001E323C" w:rsidP="00AC3867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 xml:space="preserve">Contrairement à la </w:t>
      </w:r>
      <w:r w:rsidR="0028063C" w:rsidRPr="007213F6">
        <w:rPr>
          <w:rFonts w:asciiTheme="minorHAnsi" w:hAnsiTheme="minorHAnsi"/>
        </w:rPr>
        <w:t xml:space="preserve">plupart des autres </w:t>
      </w:r>
      <w:proofErr w:type="spellStart"/>
      <w:r w:rsidR="0028063C" w:rsidRPr="007213F6">
        <w:rPr>
          <w:rFonts w:asciiTheme="minorHAnsi" w:hAnsiTheme="minorHAnsi"/>
        </w:rPr>
        <w:t>ransomwares</w:t>
      </w:r>
      <w:proofErr w:type="spellEnd"/>
      <w:r w:rsidR="0028063C" w:rsidRPr="007213F6">
        <w:rPr>
          <w:rFonts w:asciiTheme="minorHAnsi" w:hAnsiTheme="minorHAnsi"/>
        </w:rPr>
        <w:t xml:space="preserve">, </w:t>
      </w:r>
      <w:proofErr w:type="spellStart"/>
      <w:r w:rsidR="0028063C" w:rsidRPr="007213F6">
        <w:rPr>
          <w:rFonts w:asciiTheme="minorHAnsi" w:hAnsiTheme="minorHAnsi"/>
        </w:rPr>
        <w:t>SamSam</w:t>
      </w:r>
      <w:proofErr w:type="spellEnd"/>
      <w:r w:rsidR="0028063C" w:rsidRPr="007213F6">
        <w:rPr>
          <w:rFonts w:asciiTheme="minorHAnsi" w:hAnsiTheme="minorHAnsi"/>
        </w:rPr>
        <w:t xml:space="preserve"> chiffre</w:t>
      </w:r>
      <w:r w:rsidRPr="007213F6">
        <w:rPr>
          <w:rFonts w:asciiTheme="minorHAnsi" w:hAnsiTheme="minorHAnsi"/>
        </w:rPr>
        <w:t xml:space="preserve"> non seul</w:t>
      </w:r>
      <w:r w:rsidR="0028063C" w:rsidRPr="007213F6">
        <w:rPr>
          <w:rFonts w:asciiTheme="minorHAnsi" w:hAnsiTheme="minorHAnsi"/>
        </w:rPr>
        <w:t>ement les fichiers document</w:t>
      </w:r>
      <w:r w:rsidRPr="007213F6">
        <w:rPr>
          <w:rFonts w:asciiTheme="minorHAnsi" w:hAnsiTheme="minorHAnsi"/>
        </w:rPr>
        <w:t xml:space="preserve">, les images et </w:t>
      </w:r>
      <w:r w:rsidR="0028063C" w:rsidRPr="007213F6">
        <w:rPr>
          <w:rFonts w:asciiTheme="minorHAnsi" w:hAnsiTheme="minorHAnsi"/>
        </w:rPr>
        <w:t>d’</w:t>
      </w:r>
      <w:r w:rsidRPr="007213F6">
        <w:rPr>
          <w:rFonts w:asciiTheme="minorHAnsi" w:hAnsiTheme="minorHAnsi"/>
        </w:rPr>
        <w:t>autres données personnelles ou professionnelles, mais également les fichiers de co</w:t>
      </w:r>
      <w:r w:rsidR="00BC4A62">
        <w:rPr>
          <w:rFonts w:asciiTheme="minorHAnsi" w:hAnsiTheme="minorHAnsi"/>
        </w:rPr>
        <w:t>nfiguration et de données nécessaires</w:t>
      </w:r>
      <w:r w:rsidRPr="007213F6">
        <w:rPr>
          <w:rFonts w:asciiTheme="minorHAnsi" w:hAnsiTheme="minorHAnsi"/>
        </w:rPr>
        <w:t xml:space="preserve"> pour exécuter des applications (par exemple, Microsoft Office). Les victimes</w:t>
      </w:r>
      <w:r w:rsidR="00A74692">
        <w:rPr>
          <w:rFonts w:asciiTheme="minorHAnsi" w:hAnsiTheme="minorHAnsi"/>
        </w:rPr>
        <w:t>,</w:t>
      </w:r>
      <w:r w:rsidRPr="007213F6">
        <w:rPr>
          <w:rFonts w:asciiTheme="minorHAnsi" w:hAnsiTheme="minorHAnsi"/>
        </w:rPr>
        <w:t xml:space="preserve"> dont la stratégie de sauvegarde ne protège que les</w:t>
      </w:r>
      <w:r w:rsidR="0028063C" w:rsidRPr="007213F6">
        <w:rPr>
          <w:rFonts w:asciiTheme="minorHAnsi" w:hAnsiTheme="minorHAnsi"/>
        </w:rPr>
        <w:t xml:space="preserve"> documents et les fichiers </w:t>
      </w:r>
      <w:r w:rsidRPr="007213F6">
        <w:rPr>
          <w:rFonts w:asciiTheme="minorHAnsi" w:hAnsiTheme="minorHAnsi"/>
        </w:rPr>
        <w:t>utilisateur</w:t>
      </w:r>
      <w:r w:rsidR="00A74692">
        <w:rPr>
          <w:rFonts w:asciiTheme="minorHAnsi" w:hAnsiTheme="minorHAnsi"/>
        </w:rPr>
        <w:t>,</w:t>
      </w:r>
      <w:r w:rsidRPr="007213F6">
        <w:rPr>
          <w:rFonts w:asciiTheme="minorHAnsi" w:hAnsiTheme="minorHAnsi"/>
        </w:rPr>
        <w:t xml:space="preserve"> ne pourront pas récupérer une m</w:t>
      </w:r>
      <w:r w:rsidR="0028063C" w:rsidRPr="007213F6">
        <w:rPr>
          <w:rFonts w:asciiTheme="minorHAnsi" w:hAnsiTheme="minorHAnsi"/>
        </w:rPr>
        <w:t>achine sans la reconfigurer au préalable.</w:t>
      </w:r>
    </w:p>
    <w:p w14:paraId="5AB99899" w14:textId="77777777" w:rsidR="001E323C" w:rsidRPr="007213F6" w:rsidRDefault="001E323C" w:rsidP="00AC3867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Ch</w:t>
      </w:r>
      <w:r w:rsidR="00964025" w:rsidRPr="007213F6">
        <w:rPr>
          <w:rFonts w:asciiTheme="minorHAnsi" w:hAnsiTheme="minorHAnsi"/>
        </w:rPr>
        <w:t xml:space="preserve">aque </w:t>
      </w:r>
      <w:r w:rsidR="00A74692">
        <w:rPr>
          <w:rFonts w:asciiTheme="minorHAnsi" w:hAnsiTheme="minorHAnsi"/>
        </w:rPr>
        <w:t xml:space="preserve">nouvelle attaque </w:t>
      </w:r>
      <w:r w:rsidR="00964025" w:rsidRPr="007213F6">
        <w:rPr>
          <w:rFonts w:asciiTheme="minorHAnsi" w:hAnsiTheme="minorHAnsi"/>
        </w:rPr>
        <w:t>a montré</w:t>
      </w:r>
      <w:r w:rsidR="00A74692">
        <w:rPr>
          <w:rFonts w:asciiTheme="minorHAnsi" w:hAnsiTheme="minorHAnsi"/>
        </w:rPr>
        <w:t xml:space="preserve"> une évolution</w:t>
      </w:r>
      <w:r w:rsidRPr="007213F6">
        <w:rPr>
          <w:rFonts w:asciiTheme="minorHAnsi" w:hAnsiTheme="minorHAnsi"/>
        </w:rPr>
        <w:t xml:space="preserve"> dans la</w:t>
      </w:r>
      <w:r w:rsidR="00BC4A62">
        <w:rPr>
          <w:rFonts w:asciiTheme="minorHAnsi" w:hAnsiTheme="minorHAnsi"/>
        </w:rPr>
        <w:t xml:space="preserve"> sophistication ainsi qu’une</w:t>
      </w:r>
      <w:r w:rsidR="00A74692">
        <w:rPr>
          <w:rFonts w:asciiTheme="minorHAnsi" w:hAnsiTheme="minorHAnsi"/>
        </w:rPr>
        <w:t xml:space="preserve"> compréhension en nette progression</w:t>
      </w:r>
      <w:r w:rsidR="00964025" w:rsidRPr="007213F6">
        <w:rPr>
          <w:rFonts w:asciiTheme="minorHAnsi" w:hAnsiTheme="minorHAnsi"/>
        </w:rPr>
        <w:t xml:space="preserve"> des méthodes pour</w:t>
      </w:r>
      <w:r w:rsidR="00D60396">
        <w:rPr>
          <w:rFonts w:asciiTheme="minorHAnsi" w:hAnsiTheme="minorHAnsi"/>
        </w:rPr>
        <w:t xml:space="preserve"> échapper aux techniques de</w:t>
      </w:r>
      <w:r w:rsidRPr="007213F6">
        <w:rPr>
          <w:rFonts w:asciiTheme="minorHAnsi" w:hAnsiTheme="minorHAnsi"/>
        </w:rPr>
        <w:t xml:space="preserve"> sécurité opérationnelle</w:t>
      </w:r>
      <w:r w:rsidR="00D60396">
        <w:rPr>
          <w:rFonts w:asciiTheme="minorHAnsi" w:hAnsiTheme="minorHAnsi"/>
        </w:rPr>
        <w:t xml:space="preserve"> mises en place</w:t>
      </w:r>
      <w:r w:rsidR="00964025" w:rsidRPr="007213F6">
        <w:rPr>
          <w:rFonts w:asciiTheme="minorHAnsi" w:hAnsiTheme="minorHAnsi"/>
        </w:rPr>
        <w:t>.</w:t>
      </w:r>
    </w:p>
    <w:p w14:paraId="1D201B12" w14:textId="77777777" w:rsidR="001E323C" w:rsidRPr="007213F6" w:rsidRDefault="001E323C" w:rsidP="00AC3867">
      <w:pPr>
        <w:pStyle w:val="HTML-voorafopgemaakt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488"/>
        <w:rPr>
          <w:rFonts w:asciiTheme="minorHAnsi" w:hAnsiTheme="minorHAnsi"/>
        </w:rPr>
      </w:pPr>
      <w:r w:rsidRPr="007213F6">
        <w:rPr>
          <w:rFonts w:asciiTheme="minorHAnsi" w:hAnsiTheme="minorHAnsi"/>
        </w:rPr>
        <w:t>Les coûts</w:t>
      </w:r>
      <w:r w:rsidR="00964025" w:rsidRPr="007213F6">
        <w:rPr>
          <w:rFonts w:asciiTheme="minorHAnsi" w:hAnsiTheme="minorHAnsi"/>
        </w:rPr>
        <w:t>,</w:t>
      </w:r>
      <w:r w:rsidRPr="007213F6">
        <w:rPr>
          <w:rFonts w:asciiTheme="minorHAnsi" w:hAnsiTheme="minorHAnsi"/>
        </w:rPr>
        <w:t xml:space="preserve"> </w:t>
      </w:r>
      <w:r w:rsidR="00964025" w:rsidRPr="007213F6">
        <w:rPr>
          <w:rFonts w:asciiTheme="minorHAnsi" w:hAnsiTheme="minorHAnsi"/>
        </w:rPr>
        <w:t>subis par les victimes, ont augmenté</w:t>
      </w:r>
      <w:r w:rsidRPr="007213F6">
        <w:rPr>
          <w:rFonts w:asciiTheme="minorHAnsi" w:hAnsiTheme="minorHAnsi"/>
        </w:rPr>
        <w:t xml:space="preserve"> de façon spectaculaire, et le rythme des attaques ne montre aucun signe de ralentissement</w:t>
      </w:r>
      <w:r w:rsidR="008A6D2B" w:rsidRPr="007213F6">
        <w:rPr>
          <w:rFonts w:asciiTheme="minorHAnsi" w:hAnsiTheme="minorHAnsi"/>
        </w:rPr>
        <w:t>.</w:t>
      </w:r>
    </w:p>
    <w:p w14:paraId="73BB542F" w14:textId="77777777" w:rsidR="007213F6" w:rsidRPr="007213F6" w:rsidRDefault="007213F6" w:rsidP="001E323C">
      <w:pPr>
        <w:pStyle w:val="HTML-voorafopgemaakt"/>
        <w:rPr>
          <w:rFonts w:asciiTheme="minorHAnsi" w:hAnsiTheme="minorHAnsi"/>
          <w:b/>
          <w:sz w:val="28"/>
          <w:szCs w:val="28"/>
        </w:rPr>
      </w:pPr>
      <w:bookmarkStart w:id="8" w:name="The_victim_profile"/>
      <w:bookmarkEnd w:id="8"/>
    </w:p>
    <w:p w14:paraId="74997653" w14:textId="77777777" w:rsidR="00EB6BFC" w:rsidRDefault="00964025" w:rsidP="007213F6">
      <w:pPr>
        <w:pStyle w:val="HTML-voorafopgemaakt"/>
        <w:rPr>
          <w:rFonts w:asciiTheme="minorHAnsi" w:hAnsiTheme="minorHAnsi"/>
          <w:b/>
          <w:sz w:val="28"/>
          <w:szCs w:val="28"/>
        </w:rPr>
      </w:pPr>
      <w:r w:rsidRPr="007213F6">
        <w:rPr>
          <w:rFonts w:asciiTheme="minorHAnsi" w:hAnsiTheme="minorHAnsi"/>
          <w:b/>
          <w:sz w:val="28"/>
          <w:szCs w:val="28"/>
        </w:rPr>
        <w:t xml:space="preserve">Le profil des </w:t>
      </w:r>
      <w:r w:rsidR="001E323C" w:rsidRPr="007213F6">
        <w:rPr>
          <w:rFonts w:asciiTheme="minorHAnsi" w:hAnsiTheme="minorHAnsi"/>
          <w:b/>
          <w:sz w:val="28"/>
          <w:szCs w:val="28"/>
        </w:rPr>
        <w:t>victime</w:t>
      </w:r>
      <w:r w:rsidRPr="007213F6">
        <w:rPr>
          <w:rFonts w:asciiTheme="minorHAnsi" w:hAnsiTheme="minorHAnsi"/>
          <w:b/>
          <w:sz w:val="28"/>
          <w:szCs w:val="28"/>
        </w:rPr>
        <w:t>s</w:t>
      </w:r>
    </w:p>
    <w:p w14:paraId="3E5D33AE" w14:textId="77777777" w:rsidR="00AC3867" w:rsidRDefault="001E323C" w:rsidP="00AC3867">
      <w:pPr>
        <w:pStyle w:val="HTML-voorafopgemaakt"/>
        <w:numPr>
          <w:ilvl w:val="0"/>
          <w:numId w:val="4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Un certai</w:t>
      </w:r>
      <w:r w:rsidR="006F4FE5" w:rsidRPr="007213F6">
        <w:rPr>
          <w:rFonts w:asciiTheme="minorHAnsi" w:hAnsiTheme="minorHAnsi"/>
        </w:rPr>
        <w:t>n nombre d’</w:t>
      </w:r>
      <w:r w:rsidRPr="007213F6">
        <w:rPr>
          <w:rFonts w:asciiTheme="minorHAnsi" w:hAnsiTheme="minorHAnsi"/>
        </w:rPr>
        <w:t>org</w:t>
      </w:r>
      <w:r w:rsidR="00A74692">
        <w:rPr>
          <w:rFonts w:asciiTheme="minorHAnsi" w:hAnsiTheme="minorHAnsi"/>
        </w:rPr>
        <w:t>anisations</w:t>
      </w:r>
      <w:r w:rsidR="00BC4A62">
        <w:rPr>
          <w:rFonts w:asciiTheme="minorHAnsi" w:hAnsiTheme="minorHAnsi"/>
        </w:rPr>
        <w:t>,</w:t>
      </w:r>
      <w:r w:rsidR="00A74692">
        <w:rPr>
          <w:rFonts w:asciiTheme="minorHAnsi" w:hAnsiTheme="minorHAnsi"/>
        </w:rPr>
        <w:t xml:space="preserve"> </w:t>
      </w:r>
      <w:r w:rsidR="006F4FE5" w:rsidRPr="007213F6">
        <w:rPr>
          <w:rFonts w:asciiTheme="minorHAnsi" w:hAnsiTheme="minorHAnsi"/>
        </w:rPr>
        <w:t>grandes</w:t>
      </w:r>
      <w:r w:rsidR="00A74692">
        <w:rPr>
          <w:rFonts w:asciiTheme="minorHAnsi" w:hAnsiTheme="minorHAnsi"/>
        </w:rPr>
        <w:t xml:space="preserve"> et moyennes</w:t>
      </w:r>
      <w:r w:rsidR="006F4FE5" w:rsidRPr="007213F6">
        <w:rPr>
          <w:rFonts w:asciiTheme="minorHAnsi" w:hAnsiTheme="minorHAnsi"/>
        </w:rPr>
        <w:t xml:space="preserve">, du secteur public de </w:t>
      </w:r>
      <w:r w:rsidRPr="007213F6">
        <w:rPr>
          <w:rFonts w:asciiTheme="minorHAnsi" w:hAnsiTheme="minorHAnsi"/>
        </w:rPr>
        <w:t>la santé, d</w:t>
      </w:r>
      <w:r w:rsidR="006F4FE5" w:rsidRPr="007213F6">
        <w:rPr>
          <w:rFonts w:asciiTheme="minorHAnsi" w:hAnsiTheme="minorHAnsi"/>
        </w:rPr>
        <w:t>e l'éducation et gouvernementales</w:t>
      </w:r>
      <w:r w:rsidRPr="007213F6">
        <w:rPr>
          <w:rFonts w:asciiTheme="minorHAnsi" w:hAnsiTheme="minorHAnsi"/>
        </w:rPr>
        <w:t xml:space="preserve"> ont publié des divulgations de violation concernant </w:t>
      </w:r>
      <w:proofErr w:type="spellStart"/>
      <w:r w:rsidRPr="007213F6">
        <w:rPr>
          <w:rFonts w:asciiTheme="minorHAnsi" w:hAnsiTheme="minorHAnsi"/>
        </w:rPr>
        <w:t>SamSam</w:t>
      </w:r>
      <w:proofErr w:type="spellEnd"/>
      <w:r w:rsidR="006F4FE5" w:rsidRPr="007213F6">
        <w:rPr>
          <w:rFonts w:asciiTheme="minorHAnsi" w:hAnsiTheme="minorHAnsi"/>
        </w:rPr>
        <w:t>.</w:t>
      </w:r>
    </w:p>
    <w:p w14:paraId="189478D9" w14:textId="77777777" w:rsidR="00AC3867" w:rsidRDefault="001E323C" w:rsidP="00AC3867">
      <w:pPr>
        <w:pStyle w:val="HTML-voorafopgemaakt"/>
        <w:numPr>
          <w:ilvl w:val="0"/>
          <w:numId w:val="4"/>
        </w:numPr>
        <w:rPr>
          <w:rFonts w:asciiTheme="minorHAnsi" w:hAnsiTheme="minorHAnsi"/>
        </w:rPr>
      </w:pPr>
      <w:r w:rsidRPr="00AC3867">
        <w:rPr>
          <w:rFonts w:asciiTheme="minorHAnsi" w:hAnsiTheme="minorHAnsi"/>
        </w:rPr>
        <w:t>100% des victimes d'organisations gouvernementales connues ont rendu public l'attaque</w:t>
      </w:r>
      <w:r w:rsidR="006F4FE5" w:rsidRPr="00AC3867">
        <w:rPr>
          <w:rFonts w:asciiTheme="minorHAnsi" w:hAnsiTheme="minorHAnsi"/>
        </w:rPr>
        <w:t xml:space="preserve"> subie. 79% des entreprises de l'industrie </w:t>
      </w:r>
      <w:r w:rsidRPr="00AC3867">
        <w:rPr>
          <w:rFonts w:asciiTheme="minorHAnsi" w:hAnsiTheme="minorHAnsi"/>
        </w:rPr>
        <w:t>de</w:t>
      </w:r>
      <w:r w:rsidR="006F4FE5" w:rsidRPr="00AC3867">
        <w:rPr>
          <w:rFonts w:asciiTheme="minorHAnsi" w:hAnsiTheme="minorHAnsi"/>
        </w:rPr>
        <w:t xml:space="preserve"> la santé </w:t>
      </w:r>
      <w:r w:rsidRPr="00AC3867">
        <w:rPr>
          <w:rFonts w:asciiTheme="minorHAnsi" w:hAnsiTheme="minorHAnsi"/>
        </w:rPr>
        <w:t>ont</w:t>
      </w:r>
      <w:r w:rsidR="009413F4">
        <w:rPr>
          <w:rFonts w:asciiTheme="minorHAnsi" w:hAnsiTheme="minorHAnsi"/>
        </w:rPr>
        <w:t xml:space="preserve"> fait une divulgation publique</w:t>
      </w:r>
      <w:r w:rsidRPr="00AC3867">
        <w:rPr>
          <w:rFonts w:asciiTheme="minorHAnsi" w:hAnsiTheme="minorHAnsi"/>
        </w:rPr>
        <w:t xml:space="preserve">, </w:t>
      </w:r>
      <w:r w:rsidR="006F4FE5" w:rsidRPr="00AC3867">
        <w:rPr>
          <w:rFonts w:asciiTheme="minorHAnsi" w:hAnsiTheme="minorHAnsi"/>
        </w:rPr>
        <w:t>tout comme 38% des victimes d’</w:t>
      </w:r>
      <w:r w:rsidRPr="00AC3867">
        <w:rPr>
          <w:rFonts w:asciiTheme="minorHAnsi" w:hAnsiTheme="minorHAnsi"/>
        </w:rPr>
        <w:t>établissements d'enseignement</w:t>
      </w:r>
      <w:r w:rsidR="006F4FE5" w:rsidRPr="00AC3867">
        <w:rPr>
          <w:rFonts w:asciiTheme="minorHAnsi" w:hAnsiTheme="minorHAnsi"/>
        </w:rPr>
        <w:t>.</w:t>
      </w:r>
    </w:p>
    <w:p w14:paraId="12ECE01F" w14:textId="77777777" w:rsidR="00AC3867" w:rsidRDefault="006F4FE5" w:rsidP="00AC3867">
      <w:pPr>
        <w:pStyle w:val="HTML-voorafopgemaakt"/>
        <w:numPr>
          <w:ilvl w:val="0"/>
          <w:numId w:val="4"/>
        </w:numPr>
        <w:rPr>
          <w:rFonts w:asciiTheme="minorHAnsi" w:hAnsiTheme="minorHAnsi"/>
        </w:rPr>
      </w:pPr>
      <w:r w:rsidRPr="00AC3867">
        <w:rPr>
          <w:rFonts w:asciiTheme="minorHAnsi" w:hAnsiTheme="minorHAnsi"/>
        </w:rPr>
        <w:t>Les entreprises</w:t>
      </w:r>
      <w:r w:rsidR="00BC4A62">
        <w:rPr>
          <w:rFonts w:asciiTheme="minorHAnsi" w:hAnsiTheme="minorHAnsi"/>
        </w:rPr>
        <w:t>,</w:t>
      </w:r>
      <w:r w:rsidR="001E323C" w:rsidRPr="00AC3867">
        <w:rPr>
          <w:rFonts w:asciiTheme="minorHAnsi" w:hAnsiTheme="minorHAnsi"/>
        </w:rPr>
        <w:t xml:space="preserve"> qui ont divulgué publiquement une attaque</w:t>
      </w:r>
      <w:r w:rsidR="00BC4A62">
        <w:rPr>
          <w:rFonts w:asciiTheme="minorHAnsi" w:hAnsiTheme="minorHAnsi"/>
        </w:rPr>
        <w:t>,</w:t>
      </w:r>
      <w:r w:rsidR="001E323C" w:rsidRPr="00AC3867">
        <w:rPr>
          <w:rFonts w:asciiTheme="minorHAnsi" w:hAnsiTheme="minorHAnsi"/>
        </w:rPr>
        <w:t xml:space="preserve"> ne représentent que 37% des victimes de </w:t>
      </w:r>
      <w:proofErr w:type="spellStart"/>
      <w:r w:rsidR="001E323C" w:rsidRPr="00AC3867">
        <w:rPr>
          <w:rFonts w:asciiTheme="minorHAnsi" w:hAnsiTheme="minorHAnsi"/>
        </w:rPr>
        <w:t>SamSam</w:t>
      </w:r>
      <w:proofErr w:type="spellEnd"/>
      <w:r w:rsidR="001E323C" w:rsidRPr="00AC3867">
        <w:rPr>
          <w:rFonts w:asciiTheme="minorHAnsi" w:hAnsiTheme="minorHAnsi"/>
        </w:rPr>
        <w:t xml:space="preserve"> i</w:t>
      </w:r>
      <w:r w:rsidR="00BC4A62">
        <w:rPr>
          <w:rFonts w:asciiTheme="minorHAnsi" w:hAnsiTheme="minorHAnsi"/>
        </w:rPr>
        <w:t xml:space="preserve">dentifiées par </w:t>
      </w:r>
      <w:proofErr w:type="spellStart"/>
      <w:r w:rsidR="00BC4A62">
        <w:rPr>
          <w:rFonts w:asciiTheme="minorHAnsi" w:hAnsiTheme="minorHAnsi"/>
        </w:rPr>
        <w:t>Sophos</w:t>
      </w:r>
      <w:proofErr w:type="spellEnd"/>
      <w:r w:rsidR="00BC4A62">
        <w:rPr>
          <w:rFonts w:asciiTheme="minorHAnsi" w:hAnsiTheme="minorHAnsi"/>
        </w:rPr>
        <w:t>. Nous pensons</w:t>
      </w:r>
      <w:r w:rsidR="001E323C" w:rsidRPr="00AC3867">
        <w:rPr>
          <w:rFonts w:asciiTheme="minorHAnsi" w:hAnsiTheme="minorHAnsi"/>
        </w:rPr>
        <w:t xml:space="preserve"> qu'il peut y avoir des centaines de victimes de plus q</w:t>
      </w:r>
      <w:r w:rsidRPr="00AC3867">
        <w:rPr>
          <w:rFonts w:asciiTheme="minorHAnsi" w:hAnsiTheme="minorHAnsi"/>
        </w:rPr>
        <w:t>ui n'ont fait aucune divulgation</w:t>
      </w:r>
      <w:r w:rsidR="001E323C" w:rsidRPr="00AC3867">
        <w:rPr>
          <w:rFonts w:asciiTheme="minorHAnsi" w:hAnsiTheme="minorHAnsi"/>
        </w:rPr>
        <w:t xml:space="preserve"> publique, mais</w:t>
      </w:r>
      <w:r w:rsidRPr="00AC3867">
        <w:rPr>
          <w:rFonts w:asciiTheme="minorHAnsi" w:hAnsiTheme="minorHAnsi"/>
        </w:rPr>
        <w:t xml:space="preserve"> n</w:t>
      </w:r>
      <w:r w:rsidR="00A74692">
        <w:rPr>
          <w:rFonts w:asciiTheme="minorHAnsi" w:hAnsiTheme="minorHAnsi"/>
        </w:rPr>
        <w:t>ous ne pouvons pas les identifier</w:t>
      </w:r>
      <w:r w:rsidRPr="00AC3867">
        <w:rPr>
          <w:rFonts w:asciiTheme="minorHAnsi" w:hAnsiTheme="minorHAnsi"/>
        </w:rPr>
        <w:t>.</w:t>
      </w:r>
    </w:p>
    <w:p w14:paraId="245EBD16" w14:textId="77777777" w:rsidR="001E323C" w:rsidRPr="00AC3867" w:rsidRDefault="001E323C" w:rsidP="00AC3867">
      <w:pPr>
        <w:pStyle w:val="HTML-voorafopgemaakt"/>
        <w:numPr>
          <w:ilvl w:val="0"/>
          <w:numId w:val="4"/>
        </w:numPr>
        <w:rPr>
          <w:rFonts w:asciiTheme="minorHAnsi" w:hAnsiTheme="minorHAnsi"/>
        </w:rPr>
        <w:sectPr w:rsidR="001E323C" w:rsidRPr="00AC3867">
          <w:pgSz w:w="12240" w:h="15840"/>
          <w:pgMar w:top="1360" w:right="1340" w:bottom="280" w:left="1340" w:header="720" w:footer="720" w:gutter="0"/>
          <w:cols w:space="720"/>
        </w:sectPr>
      </w:pPr>
      <w:r w:rsidRPr="00AC3867">
        <w:rPr>
          <w:rFonts w:asciiTheme="minorHAnsi" w:hAnsiTheme="minorHAnsi"/>
        </w:rPr>
        <w:t>À ce jou</w:t>
      </w:r>
      <w:r w:rsidR="006F4FE5" w:rsidRPr="00AC3867">
        <w:rPr>
          <w:rFonts w:asciiTheme="minorHAnsi" w:hAnsiTheme="minorHAnsi"/>
        </w:rPr>
        <w:t xml:space="preserve">r, </w:t>
      </w:r>
      <w:r w:rsidR="00D70DC9" w:rsidRPr="00AC3867">
        <w:rPr>
          <w:rFonts w:asciiTheme="minorHAnsi" w:hAnsiTheme="minorHAnsi"/>
        </w:rPr>
        <w:t>aucun</w:t>
      </w:r>
      <w:r w:rsidR="006F4FE5" w:rsidRPr="00AC3867">
        <w:rPr>
          <w:rFonts w:asciiTheme="minorHAnsi" w:hAnsiTheme="minorHAnsi"/>
        </w:rPr>
        <w:t xml:space="preserve"> autre </w:t>
      </w:r>
      <w:r w:rsidR="00D70DC9" w:rsidRPr="00AC3867">
        <w:rPr>
          <w:rFonts w:asciiTheme="minorHAnsi" w:hAnsiTheme="minorHAnsi"/>
        </w:rPr>
        <w:t xml:space="preserve">secteur </w:t>
      </w:r>
      <w:r w:rsidR="006F4FE5" w:rsidRPr="00AC3867">
        <w:rPr>
          <w:rFonts w:asciiTheme="minorHAnsi" w:hAnsiTheme="minorHAnsi"/>
        </w:rPr>
        <w:t>industrie</w:t>
      </w:r>
      <w:r w:rsidR="00D70DC9" w:rsidRPr="00AC3867">
        <w:rPr>
          <w:rFonts w:asciiTheme="minorHAnsi" w:hAnsiTheme="minorHAnsi"/>
        </w:rPr>
        <w:t>l</w:t>
      </w:r>
      <w:r w:rsidR="006F4FE5" w:rsidRPr="00AC3867">
        <w:rPr>
          <w:rFonts w:asciiTheme="minorHAnsi" w:hAnsiTheme="minorHAnsi"/>
        </w:rPr>
        <w:t xml:space="preserve"> ou </w:t>
      </w:r>
      <w:r w:rsidRPr="00AC3867">
        <w:rPr>
          <w:rFonts w:asciiTheme="minorHAnsi" w:hAnsiTheme="minorHAnsi"/>
        </w:rPr>
        <w:t xml:space="preserve">privé n'a fait de déclaration publique confirmant une attaque de </w:t>
      </w:r>
      <w:proofErr w:type="spellStart"/>
      <w:r w:rsidRPr="00AC3867">
        <w:rPr>
          <w:rFonts w:asciiTheme="minorHAnsi" w:hAnsiTheme="minorHAnsi"/>
        </w:rPr>
        <w:t>SamSam</w:t>
      </w:r>
      <w:proofErr w:type="spellEnd"/>
      <w:r w:rsidRPr="00AC3867">
        <w:rPr>
          <w:rFonts w:asciiTheme="minorHAnsi" w:hAnsiTheme="minorHAnsi"/>
        </w:rPr>
        <w:t xml:space="preserve"> (que nous avons pu localiser). Plus de la moitié du nombre total de victimes est restée inhabituellement silencieuse a</w:t>
      </w:r>
      <w:r w:rsidR="006F4FE5" w:rsidRPr="00AC3867">
        <w:rPr>
          <w:rFonts w:asciiTheme="minorHAnsi" w:hAnsiTheme="minorHAnsi"/>
        </w:rPr>
        <w:t>u sujet de ces</w:t>
      </w:r>
      <w:r w:rsidRPr="00AC3867">
        <w:rPr>
          <w:rFonts w:asciiTheme="minorHAnsi" w:hAnsiTheme="minorHAnsi"/>
        </w:rPr>
        <w:t xml:space="preserve"> attaques</w:t>
      </w:r>
      <w:r w:rsidR="006F4FE5" w:rsidRPr="00AC3867">
        <w:rPr>
          <w:rFonts w:asciiTheme="minorHAnsi" w:hAnsiTheme="minorHAnsi"/>
        </w:rPr>
        <w:t>.</w:t>
      </w:r>
    </w:p>
    <w:p w14:paraId="6188B4D4" w14:textId="77777777" w:rsidR="001E323C" w:rsidRPr="007213F6" w:rsidRDefault="001E323C" w:rsidP="001E323C">
      <w:pPr>
        <w:pStyle w:val="HTML-voorafopgemaakt"/>
        <w:rPr>
          <w:rFonts w:asciiTheme="minorHAnsi" w:hAnsiTheme="minorHAnsi"/>
          <w:b/>
          <w:sz w:val="28"/>
          <w:szCs w:val="28"/>
        </w:rPr>
      </w:pPr>
      <w:bookmarkStart w:id="9" w:name="The_attack_in_detail"/>
      <w:bookmarkEnd w:id="9"/>
      <w:r w:rsidRPr="007213F6">
        <w:rPr>
          <w:rFonts w:asciiTheme="minorHAnsi" w:hAnsiTheme="minorHAnsi"/>
          <w:b/>
          <w:sz w:val="28"/>
          <w:szCs w:val="28"/>
        </w:rPr>
        <w:lastRenderedPageBreak/>
        <w:t>L'attaque en détail</w:t>
      </w:r>
    </w:p>
    <w:p w14:paraId="548E1FED" w14:textId="77777777" w:rsidR="001E323C" w:rsidRPr="007213F6" w:rsidRDefault="001E323C" w:rsidP="001E323C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 xml:space="preserve">Sophos suspecte fortement que de nombreuses attaques </w:t>
      </w:r>
      <w:r w:rsidR="00D70DC9" w:rsidRPr="007213F6">
        <w:rPr>
          <w:rFonts w:asciiTheme="minorHAnsi" w:hAnsiTheme="minorHAnsi"/>
        </w:rPr>
        <w:t>ont commencé par la compromission d’un Bureau Distant, au sein</w:t>
      </w:r>
      <w:r w:rsidRPr="007213F6">
        <w:rPr>
          <w:rFonts w:asciiTheme="minorHAnsi" w:hAnsiTheme="minorHAnsi"/>
        </w:rPr>
        <w:t xml:space="preserve"> d'une machine à l'</w:t>
      </w:r>
      <w:r w:rsidR="009413F4">
        <w:rPr>
          <w:rFonts w:asciiTheme="minorHAnsi" w:hAnsiTheme="minorHAnsi"/>
        </w:rPr>
        <w:t>intérieur d’un</w:t>
      </w:r>
      <w:r w:rsidR="00D70DC9" w:rsidRPr="007213F6">
        <w:rPr>
          <w:rFonts w:asciiTheme="minorHAnsi" w:hAnsiTheme="minorHAnsi"/>
        </w:rPr>
        <w:t xml:space="preserve"> réseau. Le cybercriminel</w:t>
      </w:r>
      <w:r w:rsidRPr="007213F6">
        <w:rPr>
          <w:rFonts w:asciiTheme="minorHAnsi" w:hAnsiTheme="minorHAnsi"/>
        </w:rPr>
        <w:t xml:space="preserve"> est également connu pour déployer des exploits sur des machines vulnérables afin d'exécuter du code à distance</w:t>
      </w:r>
      <w:r w:rsidR="00D70DC9" w:rsidRPr="007213F6">
        <w:rPr>
          <w:rFonts w:asciiTheme="minorHAnsi" w:hAnsiTheme="minorHAnsi"/>
        </w:rPr>
        <w:t>.</w:t>
      </w:r>
    </w:p>
    <w:p w14:paraId="6B6BAB0D" w14:textId="77777777" w:rsidR="001E323C" w:rsidRPr="007213F6" w:rsidRDefault="00D70DC9" w:rsidP="001E323C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Le cybercriminel</w:t>
      </w:r>
      <w:r w:rsidR="00A74692">
        <w:rPr>
          <w:rFonts w:asciiTheme="minorHAnsi" w:hAnsiTheme="minorHAnsi"/>
        </w:rPr>
        <w:t xml:space="preserve"> est particulièrement attentif</w:t>
      </w:r>
      <w:r w:rsidRPr="007213F6">
        <w:rPr>
          <w:rFonts w:asciiTheme="minorHAnsi" w:hAnsiTheme="minorHAnsi"/>
        </w:rPr>
        <w:t xml:space="preserve"> à </w:t>
      </w:r>
      <w:r w:rsidR="001E323C" w:rsidRPr="007213F6">
        <w:rPr>
          <w:rFonts w:asciiTheme="minorHAnsi" w:hAnsiTheme="minorHAnsi"/>
        </w:rPr>
        <w:t>la cible</w:t>
      </w:r>
      <w:r w:rsidRPr="007213F6">
        <w:rPr>
          <w:rFonts w:asciiTheme="minorHAnsi" w:hAnsiTheme="minorHAnsi"/>
        </w:rPr>
        <w:t xml:space="preserve"> sélectionnée</w:t>
      </w:r>
      <w:r w:rsidR="001E323C" w:rsidRPr="007213F6">
        <w:rPr>
          <w:rFonts w:asciiTheme="minorHAnsi" w:hAnsiTheme="minorHAnsi"/>
        </w:rPr>
        <w:t xml:space="preserve"> et la préparation de l'attaque est méticuleuse.</w:t>
      </w:r>
    </w:p>
    <w:p w14:paraId="1C8DF767" w14:textId="77777777" w:rsidR="001E323C" w:rsidRPr="007213F6" w:rsidRDefault="00D70DC9" w:rsidP="001E323C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Le cybercriminel</w:t>
      </w:r>
      <w:r w:rsidR="001E323C" w:rsidRPr="007213F6">
        <w:rPr>
          <w:rFonts w:asciiTheme="minorHAnsi" w:hAnsiTheme="minorHAnsi"/>
        </w:rPr>
        <w:t xml:space="preserve"> maintient une présence sur la machine compromise pendant l'analyse du réseau interne</w:t>
      </w:r>
      <w:r w:rsidRPr="007213F6">
        <w:rPr>
          <w:rFonts w:asciiTheme="minorHAnsi" w:hAnsiTheme="minorHAnsi"/>
        </w:rPr>
        <w:t>.</w:t>
      </w:r>
    </w:p>
    <w:p w14:paraId="0D58F0A1" w14:textId="77777777" w:rsidR="001E323C" w:rsidRPr="007213F6" w:rsidRDefault="00D70DC9" w:rsidP="001E323C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Le cybercriminel</w:t>
      </w:r>
      <w:r w:rsidR="001E323C" w:rsidRPr="007213F6">
        <w:rPr>
          <w:rFonts w:asciiTheme="minorHAnsi" w:hAnsiTheme="minorHAnsi"/>
        </w:rPr>
        <w:t xml:space="preserve"> utilise des outils classiques open-source et commerciaux normalement utilisés pour l'administration de systèmes ou les tests de pénétration pour voler des mots de passe, déplacer des programmes</w:t>
      </w:r>
      <w:r w:rsidRPr="007213F6">
        <w:rPr>
          <w:rFonts w:asciiTheme="minorHAnsi" w:hAnsiTheme="minorHAnsi"/>
        </w:rPr>
        <w:t xml:space="preserve"> d'installation de ransomwares</w:t>
      </w:r>
      <w:r w:rsidR="001E323C" w:rsidRPr="007213F6">
        <w:rPr>
          <w:rFonts w:asciiTheme="minorHAnsi" w:hAnsiTheme="minorHAnsi"/>
        </w:rPr>
        <w:t xml:space="preserve"> sur des machine</w:t>
      </w:r>
      <w:r w:rsidRPr="007213F6">
        <w:rPr>
          <w:rFonts w:asciiTheme="minorHAnsi" w:hAnsiTheme="minorHAnsi"/>
        </w:rPr>
        <w:t>s d’Administration de Domaine et acheminer</w:t>
      </w:r>
      <w:r w:rsidR="001E323C" w:rsidRPr="007213F6">
        <w:rPr>
          <w:rFonts w:asciiTheme="minorHAnsi" w:hAnsiTheme="minorHAnsi"/>
        </w:rPr>
        <w:t xml:space="preserve"> le ransomware vers des stations de travail connectées</w:t>
      </w:r>
      <w:r w:rsidRPr="007213F6">
        <w:rPr>
          <w:rFonts w:asciiTheme="minorHAnsi" w:hAnsiTheme="minorHAnsi"/>
        </w:rPr>
        <w:t>.</w:t>
      </w:r>
    </w:p>
    <w:p w14:paraId="28140B89" w14:textId="77777777" w:rsidR="001E323C" w:rsidRPr="007213F6" w:rsidRDefault="001E323C" w:rsidP="001E323C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Contrairement à de nombreuses attaques de ransomware, celles-ci ne proviennent pas d'un spam malveillant classique ou d'une a</w:t>
      </w:r>
      <w:r w:rsidR="00D70DC9" w:rsidRPr="007213F6">
        <w:rPr>
          <w:rFonts w:asciiTheme="minorHAnsi" w:hAnsiTheme="minorHAnsi"/>
        </w:rPr>
        <w:t>ttaque de type drive-by download</w:t>
      </w:r>
      <w:r w:rsidRPr="007213F6">
        <w:rPr>
          <w:rFonts w:asciiTheme="minorHAnsi" w:hAnsiTheme="minorHAnsi"/>
        </w:rPr>
        <w:t>. Ch</w:t>
      </w:r>
      <w:r w:rsidR="00D70DC9" w:rsidRPr="007213F6">
        <w:rPr>
          <w:rFonts w:asciiTheme="minorHAnsi" w:hAnsiTheme="minorHAnsi"/>
        </w:rPr>
        <w:t>aque attaque constitue une sorte de pénétration</w:t>
      </w:r>
      <w:r w:rsidRPr="007213F6">
        <w:rPr>
          <w:rFonts w:asciiTheme="minorHAnsi" w:hAnsiTheme="minorHAnsi"/>
        </w:rPr>
        <w:t xml:space="preserve"> manuelle </w:t>
      </w:r>
      <w:r w:rsidR="00D70DC9" w:rsidRPr="007213F6">
        <w:rPr>
          <w:rFonts w:asciiTheme="minorHAnsi" w:hAnsiTheme="minorHAnsi"/>
        </w:rPr>
        <w:t xml:space="preserve">au sein </w:t>
      </w:r>
      <w:r w:rsidRPr="007213F6">
        <w:rPr>
          <w:rFonts w:asciiTheme="minorHAnsi" w:hAnsiTheme="minorHAnsi"/>
        </w:rPr>
        <w:t>d'un réseau ciblé</w:t>
      </w:r>
      <w:r w:rsidR="00D70DC9" w:rsidRPr="007213F6">
        <w:rPr>
          <w:rFonts w:asciiTheme="minorHAnsi" w:hAnsiTheme="minorHAnsi"/>
        </w:rPr>
        <w:t>.</w:t>
      </w:r>
    </w:p>
    <w:p w14:paraId="240B3F58" w14:textId="77777777" w:rsidR="001E323C" w:rsidRPr="007213F6" w:rsidRDefault="00D70DC9" w:rsidP="001E323C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Le cybercriminel</w:t>
      </w:r>
      <w:r w:rsidR="001E323C" w:rsidRPr="007213F6">
        <w:rPr>
          <w:rFonts w:asciiTheme="minorHAnsi" w:hAnsiTheme="minorHAnsi"/>
        </w:rPr>
        <w:t xml:space="preserve"> résiste activement aux tentatives de blocage du programme d'installation de </w:t>
      </w:r>
      <w:proofErr w:type="spellStart"/>
      <w:r w:rsidR="001E323C" w:rsidRPr="007213F6">
        <w:rPr>
          <w:rFonts w:asciiTheme="minorHAnsi" w:hAnsiTheme="minorHAnsi"/>
        </w:rPr>
        <w:t>SamSam</w:t>
      </w:r>
      <w:proofErr w:type="spellEnd"/>
      <w:r w:rsidR="001E323C" w:rsidRPr="007213F6">
        <w:rPr>
          <w:rFonts w:asciiTheme="minorHAnsi" w:hAnsiTheme="minorHAnsi"/>
        </w:rPr>
        <w:t xml:space="preserve"> et utilise régulièrement des techniques qui contournent certains types de protection </w:t>
      </w:r>
      <w:proofErr w:type="spellStart"/>
      <w:r w:rsidRPr="007213F6">
        <w:rPr>
          <w:rFonts w:asciiTheme="minorHAnsi" w:hAnsiTheme="minorHAnsi"/>
        </w:rPr>
        <w:t>endpoint</w:t>
      </w:r>
      <w:proofErr w:type="spellEnd"/>
      <w:r w:rsidRPr="007213F6">
        <w:rPr>
          <w:rFonts w:asciiTheme="minorHAnsi" w:hAnsiTheme="minorHAnsi"/>
        </w:rPr>
        <w:t xml:space="preserve"> </w:t>
      </w:r>
      <w:r w:rsidR="009413F4">
        <w:rPr>
          <w:rFonts w:asciiTheme="minorHAnsi" w:hAnsiTheme="minorHAnsi"/>
        </w:rPr>
        <w:t xml:space="preserve">au niveau </w:t>
      </w:r>
      <w:r w:rsidR="000D645D" w:rsidRPr="007213F6">
        <w:rPr>
          <w:rFonts w:asciiTheme="minorHAnsi" w:hAnsiTheme="minorHAnsi"/>
        </w:rPr>
        <w:t>des systèmes ciblés, l</w:t>
      </w:r>
      <w:r w:rsidR="001E323C" w:rsidRPr="007213F6">
        <w:rPr>
          <w:rFonts w:asciiTheme="minorHAnsi" w:hAnsiTheme="minorHAnsi"/>
        </w:rPr>
        <w:t>es rend</w:t>
      </w:r>
      <w:r w:rsidR="000D645D" w:rsidRPr="007213F6">
        <w:rPr>
          <w:rFonts w:asciiTheme="minorHAnsi" w:hAnsiTheme="minorHAnsi"/>
        </w:rPr>
        <w:t>ant ai</w:t>
      </w:r>
      <w:r w:rsidR="00A30986" w:rsidRPr="007213F6">
        <w:rPr>
          <w:rFonts w:asciiTheme="minorHAnsi" w:hAnsiTheme="minorHAnsi"/>
        </w:rPr>
        <w:t>n</w:t>
      </w:r>
      <w:r w:rsidR="000D645D" w:rsidRPr="007213F6">
        <w:rPr>
          <w:rFonts w:asciiTheme="minorHAnsi" w:hAnsiTheme="minorHAnsi"/>
        </w:rPr>
        <w:t>si vulnérables vis-à-vis des ransomwares.</w:t>
      </w:r>
    </w:p>
    <w:p w14:paraId="5E89CBC3" w14:textId="77777777" w:rsidR="001E323C" w:rsidRPr="007213F6" w:rsidRDefault="001E323C" w:rsidP="001E323C">
      <w:pPr>
        <w:pStyle w:val="HTML-voorafopgemaakt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334"/>
        <w:rPr>
          <w:rFonts w:asciiTheme="minorHAnsi" w:hAnsiTheme="minorHAnsi"/>
        </w:rPr>
      </w:pPr>
      <w:r w:rsidRPr="007213F6">
        <w:rPr>
          <w:rFonts w:asciiTheme="minorHAnsi" w:hAnsiTheme="minorHAnsi"/>
        </w:rPr>
        <w:t>Une fois que le malware a pu analyser le réseau interne et compiler une liste de victi</w:t>
      </w:r>
      <w:r w:rsidR="000D645D" w:rsidRPr="007213F6">
        <w:rPr>
          <w:rFonts w:asciiTheme="minorHAnsi" w:hAnsiTheme="minorHAnsi"/>
        </w:rPr>
        <w:t>mes potentielle</w:t>
      </w:r>
      <w:r w:rsidR="0012380F">
        <w:rPr>
          <w:rFonts w:asciiTheme="minorHAnsi" w:hAnsiTheme="minorHAnsi"/>
        </w:rPr>
        <w:t xml:space="preserve">s, les cybercriminels </w:t>
      </w:r>
      <w:proofErr w:type="spellStart"/>
      <w:r w:rsidRPr="007213F6">
        <w:rPr>
          <w:rFonts w:asciiTheme="minorHAnsi" w:hAnsiTheme="minorHAnsi"/>
        </w:rPr>
        <w:t>SamSam</w:t>
      </w:r>
      <w:proofErr w:type="spellEnd"/>
      <w:r w:rsidR="00BC4A62">
        <w:rPr>
          <w:rFonts w:asciiTheme="minorHAnsi" w:hAnsiTheme="minorHAnsi"/>
        </w:rPr>
        <w:t xml:space="preserve"> </w:t>
      </w:r>
      <w:r w:rsidRPr="007213F6">
        <w:rPr>
          <w:rFonts w:asciiTheme="minorHAnsi" w:hAnsiTheme="minorHAnsi"/>
        </w:rPr>
        <w:t>attendent le milieu de la nuit</w:t>
      </w:r>
      <w:r w:rsidR="00BC4A62">
        <w:rPr>
          <w:rFonts w:asciiTheme="minorHAnsi" w:hAnsiTheme="minorHAnsi"/>
        </w:rPr>
        <w:t>,</w:t>
      </w:r>
      <w:r w:rsidRPr="007213F6">
        <w:rPr>
          <w:rFonts w:asciiTheme="minorHAnsi" w:hAnsiTheme="minorHAnsi"/>
        </w:rPr>
        <w:t xml:space="preserve"> dans le fuseau horair</w:t>
      </w:r>
      <w:r w:rsidR="000D645D" w:rsidRPr="007213F6">
        <w:rPr>
          <w:rFonts w:asciiTheme="minorHAnsi" w:hAnsiTheme="minorHAnsi"/>
        </w:rPr>
        <w:t>e de la victime</w:t>
      </w:r>
      <w:r w:rsidR="00BC4A62">
        <w:rPr>
          <w:rFonts w:asciiTheme="minorHAnsi" w:hAnsiTheme="minorHAnsi"/>
        </w:rPr>
        <w:t>,</w:t>
      </w:r>
      <w:r w:rsidR="000D645D" w:rsidRPr="007213F6">
        <w:rPr>
          <w:rFonts w:asciiTheme="minorHAnsi" w:hAnsiTheme="minorHAnsi"/>
        </w:rPr>
        <w:t xml:space="preserve"> av</w:t>
      </w:r>
      <w:r w:rsidR="009413F4">
        <w:rPr>
          <w:rFonts w:asciiTheme="minorHAnsi" w:hAnsiTheme="minorHAnsi"/>
        </w:rPr>
        <w:t xml:space="preserve">ant de lancer </w:t>
      </w:r>
      <w:r w:rsidRPr="007213F6">
        <w:rPr>
          <w:rFonts w:asciiTheme="minorHAnsi" w:hAnsiTheme="minorHAnsi"/>
        </w:rPr>
        <w:t>l'attaque</w:t>
      </w:r>
      <w:r w:rsidR="009413F4">
        <w:rPr>
          <w:rFonts w:asciiTheme="minorHAnsi" w:hAnsiTheme="minorHAnsi"/>
        </w:rPr>
        <w:t xml:space="preserve"> à proprement parlé</w:t>
      </w:r>
      <w:r w:rsidR="000D645D" w:rsidRPr="007213F6">
        <w:rPr>
          <w:rFonts w:asciiTheme="minorHAnsi" w:hAnsiTheme="minorHAnsi"/>
        </w:rPr>
        <w:t xml:space="preserve"> : à savoir u</w:t>
      </w:r>
      <w:r w:rsidR="009413F4">
        <w:rPr>
          <w:rFonts w:asciiTheme="minorHAnsi" w:hAnsiTheme="minorHAnsi"/>
        </w:rPr>
        <w:t>ne commande pour répandre</w:t>
      </w:r>
      <w:r w:rsidRPr="007213F6">
        <w:rPr>
          <w:rFonts w:asciiTheme="minorHAnsi" w:hAnsiTheme="minorHAnsi"/>
        </w:rPr>
        <w:t xml:space="preserve"> le </w:t>
      </w:r>
      <w:r w:rsidR="000D645D" w:rsidRPr="007213F6">
        <w:rPr>
          <w:rFonts w:asciiTheme="minorHAnsi" w:hAnsiTheme="minorHAnsi"/>
        </w:rPr>
        <w:t>malware et commencer le chiffrement</w:t>
      </w:r>
      <w:r w:rsidRPr="007213F6">
        <w:rPr>
          <w:rFonts w:asciiTheme="minorHAnsi" w:hAnsiTheme="minorHAnsi"/>
        </w:rPr>
        <w:t xml:space="preserve"> </w:t>
      </w:r>
      <w:r w:rsidR="000D645D" w:rsidRPr="007213F6">
        <w:rPr>
          <w:rFonts w:asciiTheme="minorHAnsi" w:hAnsiTheme="minorHAnsi"/>
        </w:rPr>
        <w:t>des m</w:t>
      </w:r>
      <w:r w:rsidRPr="007213F6">
        <w:rPr>
          <w:rFonts w:asciiTheme="minorHAnsi" w:hAnsiTheme="minorHAnsi"/>
        </w:rPr>
        <w:t>achines</w:t>
      </w:r>
      <w:r w:rsidR="000D645D" w:rsidRPr="007213F6">
        <w:rPr>
          <w:rFonts w:asciiTheme="minorHAnsi" w:hAnsiTheme="minorHAnsi"/>
        </w:rPr>
        <w:t xml:space="preserve"> infectées. C</w:t>
      </w:r>
      <w:r w:rsidRPr="007213F6">
        <w:rPr>
          <w:rFonts w:asciiTheme="minorHAnsi" w:hAnsiTheme="minorHAnsi"/>
        </w:rPr>
        <w:t>e</w:t>
      </w:r>
      <w:r w:rsidR="000D645D" w:rsidRPr="007213F6">
        <w:rPr>
          <w:rFonts w:asciiTheme="minorHAnsi" w:hAnsiTheme="minorHAnsi"/>
        </w:rPr>
        <w:t xml:space="preserve"> parfait timing</w:t>
      </w:r>
      <w:r w:rsidRPr="007213F6">
        <w:rPr>
          <w:rFonts w:asciiTheme="minorHAnsi" w:hAnsiTheme="minorHAnsi"/>
        </w:rPr>
        <w:t>, quand la plupart des utilisateurs</w:t>
      </w:r>
      <w:r w:rsidR="000D645D" w:rsidRPr="007213F6">
        <w:rPr>
          <w:rFonts w:asciiTheme="minorHAnsi" w:hAnsiTheme="minorHAnsi"/>
        </w:rPr>
        <w:t xml:space="preserve"> et des administrateurs sont</w:t>
      </w:r>
      <w:r w:rsidR="00BC4A62">
        <w:rPr>
          <w:rFonts w:asciiTheme="minorHAnsi" w:hAnsiTheme="minorHAnsi"/>
        </w:rPr>
        <w:t xml:space="preserve"> </w:t>
      </w:r>
      <w:r w:rsidRPr="007213F6">
        <w:rPr>
          <w:rFonts w:asciiTheme="minorHAnsi" w:hAnsiTheme="minorHAnsi"/>
        </w:rPr>
        <w:t>endormis, augmen</w:t>
      </w:r>
      <w:r w:rsidR="000D645D" w:rsidRPr="007213F6">
        <w:rPr>
          <w:rFonts w:asciiTheme="minorHAnsi" w:hAnsiTheme="minorHAnsi"/>
        </w:rPr>
        <w:t xml:space="preserve">te un peu plus les chances de succès d’une telle </w:t>
      </w:r>
      <w:r w:rsidRPr="007213F6">
        <w:rPr>
          <w:rFonts w:asciiTheme="minorHAnsi" w:hAnsiTheme="minorHAnsi"/>
        </w:rPr>
        <w:t>attaque</w:t>
      </w:r>
      <w:r w:rsidR="000D645D" w:rsidRPr="007213F6">
        <w:rPr>
          <w:rFonts w:asciiTheme="minorHAnsi" w:hAnsiTheme="minorHAnsi"/>
        </w:rPr>
        <w:t>.</w:t>
      </w:r>
    </w:p>
    <w:p w14:paraId="675AEBE7" w14:textId="77777777" w:rsidR="001E323C" w:rsidRPr="007213F6" w:rsidRDefault="001E323C" w:rsidP="001E323C">
      <w:pPr>
        <w:pStyle w:val="HTML-voorafopgemaakt"/>
        <w:tabs>
          <w:tab w:val="left" w:pos="820"/>
          <w:tab w:val="left" w:pos="821"/>
        </w:tabs>
        <w:spacing w:line="259" w:lineRule="auto"/>
        <w:ind w:left="821" w:right="334"/>
        <w:rPr>
          <w:rFonts w:asciiTheme="minorHAnsi" w:hAnsiTheme="minorHAnsi"/>
        </w:rPr>
      </w:pPr>
    </w:p>
    <w:p w14:paraId="2618E49F" w14:textId="77777777" w:rsidR="001E323C" w:rsidRPr="007213F6" w:rsidRDefault="001E323C" w:rsidP="001E323C">
      <w:pPr>
        <w:pStyle w:val="HTML-voorafopgemaakt"/>
        <w:rPr>
          <w:rFonts w:asciiTheme="minorHAnsi" w:hAnsiTheme="minorHAnsi"/>
          <w:b/>
          <w:sz w:val="28"/>
          <w:szCs w:val="28"/>
        </w:rPr>
      </w:pPr>
      <w:bookmarkStart w:id="10" w:name="The_balance_sheet"/>
      <w:bookmarkEnd w:id="10"/>
      <w:r w:rsidRPr="007213F6">
        <w:rPr>
          <w:rFonts w:asciiTheme="minorHAnsi" w:hAnsiTheme="minorHAnsi"/>
          <w:b/>
          <w:sz w:val="28"/>
          <w:szCs w:val="28"/>
        </w:rPr>
        <w:t>Le bilan</w:t>
      </w:r>
    </w:p>
    <w:p w14:paraId="24076A3A" w14:textId="77777777" w:rsidR="004C72DA" w:rsidRPr="007213F6" w:rsidRDefault="00A30986" w:rsidP="004C72DA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 xml:space="preserve">Sophos estime que le cybercriminel </w:t>
      </w:r>
      <w:proofErr w:type="spellStart"/>
      <w:r w:rsidR="004C72DA" w:rsidRPr="007213F6">
        <w:rPr>
          <w:rFonts w:asciiTheme="minorHAnsi" w:hAnsiTheme="minorHAnsi"/>
        </w:rPr>
        <w:t>SamSam</w:t>
      </w:r>
      <w:proofErr w:type="spellEnd"/>
      <w:r w:rsidR="004C72DA" w:rsidRPr="007213F6">
        <w:rPr>
          <w:rFonts w:asciiTheme="minorHAnsi" w:hAnsiTheme="minorHAnsi"/>
        </w:rPr>
        <w:t xml:space="preserve"> a gagné en moyenne</w:t>
      </w:r>
      <w:r w:rsidRPr="007213F6">
        <w:rPr>
          <w:rFonts w:asciiTheme="minorHAnsi" w:hAnsiTheme="minorHAnsi"/>
        </w:rPr>
        <w:t xml:space="preserve"> un peu moins de 300 000 dollars (environ 256 000 euros) </w:t>
      </w:r>
      <w:r w:rsidR="004C72DA" w:rsidRPr="007213F6">
        <w:rPr>
          <w:rFonts w:asciiTheme="minorHAnsi" w:hAnsiTheme="minorHAnsi"/>
        </w:rPr>
        <w:t>par mois en 2018</w:t>
      </w:r>
      <w:r w:rsidRPr="007213F6">
        <w:rPr>
          <w:rFonts w:asciiTheme="minorHAnsi" w:hAnsiTheme="minorHAnsi"/>
        </w:rPr>
        <w:t>*.</w:t>
      </w:r>
    </w:p>
    <w:p w14:paraId="4B82EAF7" w14:textId="77777777" w:rsidR="004C72DA" w:rsidRPr="007213F6" w:rsidRDefault="004C72DA" w:rsidP="004C72DA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À partir du suivi des paiements Bitcoin ve</w:t>
      </w:r>
      <w:r w:rsidR="00A30986" w:rsidRPr="007213F6">
        <w:rPr>
          <w:rFonts w:asciiTheme="minorHAnsi" w:hAnsiTheme="minorHAnsi"/>
        </w:rPr>
        <w:t>rs des adresses de portefeuille connu</w:t>
      </w:r>
      <w:r w:rsidR="00BC4A62">
        <w:rPr>
          <w:rFonts w:asciiTheme="minorHAnsi" w:hAnsiTheme="minorHAnsi"/>
        </w:rPr>
        <w:t>e</w:t>
      </w:r>
      <w:r w:rsidR="00A30986" w:rsidRPr="007213F6">
        <w:rPr>
          <w:rFonts w:asciiTheme="minorHAnsi" w:hAnsiTheme="minorHAnsi"/>
        </w:rPr>
        <w:t>s et détenu</w:t>
      </w:r>
      <w:r w:rsidR="00BC4A62">
        <w:rPr>
          <w:rFonts w:asciiTheme="minorHAnsi" w:hAnsiTheme="minorHAnsi"/>
        </w:rPr>
        <w:t>e</w:t>
      </w:r>
      <w:r w:rsidR="00A30986" w:rsidRPr="007213F6">
        <w:rPr>
          <w:rFonts w:asciiTheme="minorHAnsi" w:hAnsiTheme="minorHAnsi"/>
        </w:rPr>
        <w:t>s par le cybercriminel</w:t>
      </w:r>
      <w:r w:rsidRPr="007213F6">
        <w:rPr>
          <w:rFonts w:asciiTheme="minorHAnsi" w:hAnsiTheme="minorHAnsi"/>
        </w:rPr>
        <w:t xml:space="preserve">, Sophos a calculé que le </w:t>
      </w:r>
      <w:proofErr w:type="spellStart"/>
      <w:r w:rsidR="00A30986" w:rsidRPr="007213F6">
        <w:rPr>
          <w:rFonts w:asciiTheme="minorHAnsi" w:hAnsiTheme="minorHAnsi"/>
        </w:rPr>
        <w:t>ransomware</w:t>
      </w:r>
      <w:proofErr w:type="spellEnd"/>
      <w:r w:rsidR="00A30986" w:rsidRPr="007213F6">
        <w:rPr>
          <w:rFonts w:asciiTheme="minorHAnsi" w:hAnsiTheme="minorHAnsi"/>
        </w:rPr>
        <w:t xml:space="preserve"> </w:t>
      </w:r>
      <w:proofErr w:type="spellStart"/>
      <w:r w:rsidRPr="007213F6">
        <w:rPr>
          <w:rFonts w:asciiTheme="minorHAnsi" w:hAnsiTheme="minorHAnsi"/>
        </w:rPr>
        <w:t>SamSam</w:t>
      </w:r>
      <w:proofErr w:type="spellEnd"/>
      <w:r w:rsidRPr="007213F6">
        <w:rPr>
          <w:rFonts w:asciiTheme="minorHAnsi" w:hAnsiTheme="minorHAnsi"/>
        </w:rPr>
        <w:t xml:space="preserve"> a</w:t>
      </w:r>
      <w:r w:rsidR="00A30986" w:rsidRPr="007213F6">
        <w:rPr>
          <w:rFonts w:asciiTheme="minorHAnsi" w:hAnsiTheme="minorHAnsi"/>
        </w:rPr>
        <w:t>vait</w:t>
      </w:r>
      <w:r w:rsidRPr="007213F6">
        <w:rPr>
          <w:rFonts w:asciiTheme="minorHAnsi" w:hAnsiTheme="minorHAnsi"/>
        </w:rPr>
        <w:t xml:space="preserve"> dépassé</w:t>
      </w:r>
      <w:r w:rsidR="00A30986" w:rsidRPr="007213F6">
        <w:rPr>
          <w:rFonts w:asciiTheme="minorHAnsi" w:hAnsiTheme="minorHAnsi"/>
        </w:rPr>
        <w:t xml:space="preserve"> les 5,9 millions de dollars de gain (à peu près 5 millions </w:t>
      </w:r>
      <w:proofErr w:type="gramStart"/>
      <w:r w:rsidR="00A30986" w:rsidRPr="007213F6">
        <w:rPr>
          <w:rFonts w:asciiTheme="minorHAnsi" w:hAnsiTheme="minorHAnsi"/>
        </w:rPr>
        <w:t>d’euros)</w:t>
      </w:r>
      <w:r w:rsidRPr="007213F6">
        <w:rPr>
          <w:rFonts w:asciiTheme="minorHAnsi" w:hAnsiTheme="minorHAnsi"/>
        </w:rPr>
        <w:t>*</w:t>
      </w:r>
      <w:proofErr w:type="gramEnd"/>
      <w:r w:rsidR="00A30986" w:rsidRPr="007213F6">
        <w:rPr>
          <w:rFonts w:asciiTheme="minorHAnsi" w:hAnsiTheme="minorHAnsi"/>
        </w:rPr>
        <w:t>.</w:t>
      </w:r>
    </w:p>
    <w:p w14:paraId="787CF2E6" w14:textId="77777777" w:rsidR="004C72DA" w:rsidRPr="007213F6" w:rsidRDefault="0012380F" w:rsidP="004C72DA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plus importante</w:t>
      </w:r>
      <w:r w:rsidR="00A30986" w:rsidRPr="007213F6">
        <w:rPr>
          <w:rFonts w:asciiTheme="minorHAnsi" w:hAnsiTheme="minorHAnsi"/>
        </w:rPr>
        <w:t xml:space="preserve"> rançon reçue par le cybercriminel </w:t>
      </w:r>
      <w:proofErr w:type="spellStart"/>
      <w:r w:rsidR="00A30986" w:rsidRPr="007213F6">
        <w:rPr>
          <w:rFonts w:asciiTheme="minorHAnsi" w:hAnsiTheme="minorHAnsi"/>
        </w:rPr>
        <w:t>SamSam</w:t>
      </w:r>
      <w:proofErr w:type="spellEnd"/>
      <w:r w:rsidR="00A30986" w:rsidRPr="007213F6">
        <w:rPr>
          <w:rFonts w:asciiTheme="minorHAnsi" w:hAnsiTheme="minorHAnsi"/>
        </w:rPr>
        <w:t xml:space="preserve"> a été évaluée à 64 478$</w:t>
      </w:r>
      <w:r w:rsidR="004C72DA" w:rsidRPr="007213F6">
        <w:rPr>
          <w:rFonts w:asciiTheme="minorHAnsi" w:hAnsiTheme="minorHAnsi"/>
        </w:rPr>
        <w:t>* (</w:t>
      </w:r>
      <w:r w:rsidR="009413F4">
        <w:rPr>
          <w:rFonts w:asciiTheme="minorHAnsi" w:hAnsiTheme="minorHAnsi"/>
        </w:rPr>
        <w:t xml:space="preserve">soit environ 55 000€ </w:t>
      </w:r>
      <w:r w:rsidR="004C72DA" w:rsidRPr="007213F6">
        <w:rPr>
          <w:rFonts w:asciiTheme="minorHAnsi" w:hAnsiTheme="minorHAnsi"/>
        </w:rPr>
        <w:t>au moment du paiement)</w:t>
      </w:r>
      <w:r w:rsidR="00A30986" w:rsidRPr="007213F6">
        <w:rPr>
          <w:rFonts w:asciiTheme="minorHAnsi" w:hAnsiTheme="minorHAnsi"/>
        </w:rPr>
        <w:t>.</w:t>
      </w:r>
    </w:p>
    <w:p w14:paraId="6C7F5458" w14:textId="77777777" w:rsidR="004C72DA" w:rsidRPr="007213F6" w:rsidRDefault="004C72DA" w:rsidP="004C72DA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Le paiement es</w:t>
      </w:r>
      <w:r w:rsidR="00F37C69" w:rsidRPr="007213F6">
        <w:rPr>
          <w:rFonts w:asciiTheme="minorHAnsi" w:hAnsiTheme="minorHAnsi"/>
        </w:rPr>
        <w:t>t effectué par les victimes en</w:t>
      </w:r>
      <w:r w:rsidRPr="007213F6">
        <w:rPr>
          <w:rFonts w:asciiTheme="minorHAnsi" w:hAnsiTheme="minorHAnsi"/>
        </w:rPr>
        <w:t xml:space="preserve"> Bitcoin via un "site de paiement</w:t>
      </w:r>
      <w:r w:rsidR="00F37C69" w:rsidRPr="007213F6">
        <w:rPr>
          <w:rFonts w:asciiTheme="minorHAnsi" w:hAnsiTheme="minorHAnsi"/>
        </w:rPr>
        <w:t xml:space="preserve">" </w:t>
      </w:r>
      <w:r w:rsidR="0012380F">
        <w:rPr>
          <w:rFonts w:asciiTheme="minorHAnsi" w:hAnsiTheme="minorHAnsi"/>
        </w:rPr>
        <w:t xml:space="preserve">personnalisé sur le </w:t>
      </w:r>
      <w:proofErr w:type="spellStart"/>
      <w:r w:rsidR="0012380F">
        <w:rPr>
          <w:rFonts w:asciiTheme="minorHAnsi" w:hAnsiTheme="minorHAnsi"/>
        </w:rPr>
        <w:t>DarkNet</w:t>
      </w:r>
      <w:proofErr w:type="spellEnd"/>
      <w:r w:rsidR="0012380F">
        <w:rPr>
          <w:rFonts w:asciiTheme="minorHAnsi" w:hAnsiTheme="minorHAnsi"/>
        </w:rPr>
        <w:t xml:space="preserve">, </w:t>
      </w:r>
      <w:r w:rsidR="00F37C69" w:rsidRPr="007213F6">
        <w:rPr>
          <w:rFonts w:asciiTheme="minorHAnsi" w:hAnsiTheme="minorHAnsi"/>
        </w:rPr>
        <w:t xml:space="preserve">qui est lié </w:t>
      </w:r>
      <w:r w:rsidRPr="007213F6">
        <w:rPr>
          <w:rFonts w:asciiTheme="minorHAnsi" w:hAnsiTheme="minorHAnsi"/>
        </w:rPr>
        <w:t>une adresse</w:t>
      </w:r>
      <w:r w:rsidR="00F37C69" w:rsidRPr="007213F6">
        <w:rPr>
          <w:rFonts w:asciiTheme="minorHAnsi" w:hAnsiTheme="minorHAnsi"/>
        </w:rPr>
        <w:t xml:space="preserve"> unique pour chaque entreprise ciblée.</w:t>
      </w:r>
    </w:p>
    <w:p w14:paraId="6BD3984C" w14:textId="77777777" w:rsidR="004C72DA" w:rsidRPr="007213F6" w:rsidRDefault="004C72DA" w:rsidP="004C72DA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 xml:space="preserve">Le site </w:t>
      </w:r>
      <w:r w:rsidR="00F37C69" w:rsidRPr="007213F6">
        <w:rPr>
          <w:rFonts w:asciiTheme="minorHAnsi" w:hAnsiTheme="minorHAnsi"/>
        </w:rPr>
        <w:t>de paiement permet au cybercriminel</w:t>
      </w:r>
      <w:r w:rsidRPr="007213F6">
        <w:rPr>
          <w:rFonts w:asciiTheme="minorHAnsi" w:hAnsiTheme="minorHAnsi"/>
        </w:rPr>
        <w:t xml:space="preserve"> </w:t>
      </w:r>
      <w:proofErr w:type="spellStart"/>
      <w:r w:rsidRPr="007213F6">
        <w:rPr>
          <w:rFonts w:asciiTheme="minorHAnsi" w:hAnsiTheme="minorHAnsi"/>
        </w:rPr>
        <w:t>SamSam</w:t>
      </w:r>
      <w:proofErr w:type="spellEnd"/>
      <w:r w:rsidRPr="007213F6">
        <w:rPr>
          <w:rFonts w:asciiTheme="minorHAnsi" w:hAnsiTheme="minorHAnsi"/>
        </w:rPr>
        <w:t xml:space="preserve"> d'interagir directement a</w:t>
      </w:r>
      <w:r w:rsidR="00F37C69" w:rsidRPr="007213F6">
        <w:rPr>
          <w:rFonts w:asciiTheme="minorHAnsi" w:hAnsiTheme="minorHAnsi"/>
        </w:rPr>
        <w:t>vec les victimes, via une interface de type tableau d’affichage des messages</w:t>
      </w:r>
      <w:r w:rsidR="009413F4">
        <w:rPr>
          <w:rFonts w:asciiTheme="minorHAnsi" w:hAnsiTheme="minorHAnsi"/>
        </w:rPr>
        <w:t>,</w:t>
      </w:r>
      <w:r w:rsidR="00F37C69" w:rsidRPr="007213F6">
        <w:rPr>
          <w:rFonts w:asciiTheme="minorHAnsi" w:hAnsiTheme="minorHAnsi"/>
        </w:rPr>
        <w:t xml:space="preserve"> </w:t>
      </w:r>
      <w:r w:rsidR="009413F4">
        <w:rPr>
          <w:rFonts w:asciiTheme="minorHAnsi" w:hAnsiTheme="minorHAnsi"/>
        </w:rPr>
        <w:t xml:space="preserve">afin de pouvoir </w:t>
      </w:r>
      <w:r w:rsidRPr="007213F6">
        <w:rPr>
          <w:rFonts w:asciiTheme="minorHAnsi" w:hAnsiTheme="minorHAnsi"/>
        </w:rPr>
        <w:t>communiquer</w:t>
      </w:r>
      <w:r w:rsidR="00F37C69" w:rsidRPr="007213F6">
        <w:rPr>
          <w:rFonts w:asciiTheme="minorHAnsi" w:hAnsiTheme="minorHAnsi"/>
        </w:rPr>
        <w:t>.</w:t>
      </w:r>
    </w:p>
    <w:p w14:paraId="2F867DD7" w14:textId="77777777" w:rsidR="004C72DA" w:rsidRPr="007213F6" w:rsidRDefault="004C72DA" w:rsidP="004C72DA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Le montant de la rançon varie considér</w:t>
      </w:r>
      <w:r w:rsidR="00F37C69" w:rsidRPr="007213F6">
        <w:rPr>
          <w:rFonts w:asciiTheme="minorHAnsi" w:hAnsiTheme="minorHAnsi"/>
        </w:rPr>
        <w:t>ablement selon les entreprises</w:t>
      </w:r>
      <w:r w:rsidRPr="007213F6">
        <w:rPr>
          <w:rFonts w:asciiTheme="minorHAnsi" w:hAnsiTheme="minorHAnsi"/>
        </w:rPr>
        <w:t>, mais a</w:t>
      </w:r>
      <w:r w:rsidR="00F37C69" w:rsidRPr="007213F6">
        <w:rPr>
          <w:rFonts w:asciiTheme="minorHAnsi" w:hAnsiTheme="minorHAnsi"/>
        </w:rPr>
        <w:t xml:space="preserve"> augmenté régulièrement au fur et à mesure</w:t>
      </w:r>
      <w:r w:rsidRPr="007213F6">
        <w:rPr>
          <w:rFonts w:asciiTheme="minorHAnsi" w:hAnsiTheme="minorHAnsi"/>
        </w:rPr>
        <w:t xml:space="preserve"> de l'ut</w:t>
      </w:r>
      <w:r w:rsidR="00F37C69" w:rsidRPr="007213F6">
        <w:rPr>
          <w:rFonts w:asciiTheme="minorHAnsi" w:hAnsiTheme="minorHAnsi"/>
        </w:rPr>
        <w:t>ilisation active du ransomware</w:t>
      </w:r>
      <w:r w:rsidRPr="007213F6">
        <w:rPr>
          <w:rFonts w:asciiTheme="minorHAnsi" w:hAnsiTheme="minorHAnsi"/>
        </w:rPr>
        <w:t>.</w:t>
      </w:r>
    </w:p>
    <w:p w14:paraId="5596800A" w14:textId="77777777" w:rsidR="00EB6BFC" w:rsidRPr="009413F4" w:rsidRDefault="004C72DA" w:rsidP="009413F4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Une fois le pai</w:t>
      </w:r>
      <w:r w:rsidR="00F37C69" w:rsidRPr="007213F6">
        <w:rPr>
          <w:rFonts w:asciiTheme="minorHAnsi" w:hAnsiTheme="minorHAnsi"/>
        </w:rPr>
        <w:t xml:space="preserve">ement intégral reçu, le cybercriminel </w:t>
      </w:r>
      <w:proofErr w:type="spellStart"/>
      <w:r w:rsidR="00F37C69" w:rsidRPr="007213F6">
        <w:rPr>
          <w:rFonts w:asciiTheme="minorHAnsi" w:hAnsiTheme="minorHAnsi"/>
        </w:rPr>
        <w:t>SamSam</w:t>
      </w:r>
      <w:proofErr w:type="spellEnd"/>
      <w:r w:rsidR="00F37C69" w:rsidRPr="007213F6">
        <w:rPr>
          <w:rFonts w:asciiTheme="minorHAnsi" w:hAnsiTheme="minorHAnsi"/>
        </w:rPr>
        <w:t xml:space="preserve"> déplace la </w:t>
      </w:r>
      <w:proofErr w:type="spellStart"/>
      <w:r w:rsidR="00F37C69" w:rsidRPr="007213F6">
        <w:rPr>
          <w:rFonts w:asciiTheme="minorHAnsi" w:hAnsiTheme="minorHAnsi"/>
        </w:rPr>
        <w:t>crypto</w:t>
      </w:r>
      <w:r w:rsidRPr="007213F6">
        <w:rPr>
          <w:rFonts w:asciiTheme="minorHAnsi" w:hAnsiTheme="minorHAnsi"/>
        </w:rPr>
        <w:t>monnaie</w:t>
      </w:r>
      <w:proofErr w:type="spellEnd"/>
      <w:r w:rsidRPr="007213F6">
        <w:rPr>
          <w:rFonts w:asciiTheme="minorHAnsi" w:hAnsiTheme="minorHAnsi"/>
        </w:rPr>
        <w:t xml:space="preserve"> dans </w:t>
      </w:r>
      <w:r w:rsidR="0012380F">
        <w:rPr>
          <w:rFonts w:asciiTheme="minorHAnsi" w:hAnsiTheme="minorHAnsi"/>
        </w:rPr>
        <w:t>un système</w:t>
      </w:r>
      <w:r w:rsidR="009413F4">
        <w:rPr>
          <w:rFonts w:asciiTheme="minorHAnsi" w:hAnsiTheme="minorHAnsi"/>
        </w:rPr>
        <w:t xml:space="preserve"> de type</w:t>
      </w:r>
      <w:r w:rsidR="0012380F">
        <w:rPr>
          <w:rFonts w:asciiTheme="minorHAnsi" w:hAnsiTheme="minorHAnsi"/>
        </w:rPr>
        <w:t xml:space="preserve"> « tumbler/</w:t>
      </w:r>
      <w:proofErr w:type="gramStart"/>
      <w:r w:rsidR="009413F4">
        <w:rPr>
          <w:rFonts w:asciiTheme="minorHAnsi" w:hAnsiTheme="minorHAnsi"/>
        </w:rPr>
        <w:t>mixer</w:t>
      </w:r>
      <w:r w:rsidR="00F37C69" w:rsidRPr="007213F6">
        <w:rPr>
          <w:rFonts w:asciiTheme="minorHAnsi" w:hAnsiTheme="minorHAnsi"/>
        </w:rPr>
        <w:t>»</w:t>
      </w:r>
      <w:proofErr w:type="gramEnd"/>
      <w:r w:rsidR="009413F4">
        <w:rPr>
          <w:rFonts w:asciiTheme="minorHAnsi" w:hAnsiTheme="minorHAnsi"/>
        </w:rPr>
        <w:t>,</w:t>
      </w:r>
      <w:r w:rsidR="00F37C69" w:rsidRPr="007213F6">
        <w:rPr>
          <w:rFonts w:asciiTheme="minorHAnsi" w:hAnsiTheme="minorHAnsi"/>
        </w:rPr>
        <w:t xml:space="preserve"> </w:t>
      </w:r>
      <w:r w:rsidRPr="007213F6">
        <w:rPr>
          <w:rFonts w:asciiTheme="minorHAnsi" w:hAnsiTheme="minorHAnsi"/>
        </w:rPr>
        <w:t>qui tentent de blanchir la source du Bitcoin grâce à une myriade de micro</w:t>
      </w:r>
      <w:r w:rsidR="0012380F">
        <w:rPr>
          <w:rFonts w:asciiTheme="minorHAnsi" w:hAnsiTheme="minorHAnsi"/>
        </w:rPr>
        <w:t>-</w:t>
      </w:r>
      <w:r w:rsidRPr="007213F6">
        <w:rPr>
          <w:rFonts w:asciiTheme="minorHAnsi" w:hAnsiTheme="minorHAnsi"/>
        </w:rPr>
        <w:t>transactions.</w:t>
      </w:r>
    </w:p>
    <w:p w14:paraId="09BADECC" w14:textId="77777777" w:rsidR="00EB6BFC" w:rsidRPr="0012380F" w:rsidRDefault="00EB6BFC">
      <w:pPr>
        <w:spacing w:line="259" w:lineRule="auto"/>
        <w:rPr>
          <w:rFonts w:asciiTheme="minorHAnsi" w:hAnsiTheme="minorHAnsi"/>
          <w:lang w:val="fr-FR"/>
        </w:rPr>
      </w:pPr>
    </w:p>
    <w:p w14:paraId="6101DF72" w14:textId="77777777" w:rsidR="004C72DA" w:rsidRPr="007213F6" w:rsidRDefault="004C72DA" w:rsidP="004C72DA">
      <w:pPr>
        <w:pStyle w:val="HTML-voorafopgemaakt"/>
        <w:rPr>
          <w:rFonts w:asciiTheme="minorHAnsi" w:hAnsiTheme="minorHAnsi"/>
        </w:rPr>
        <w:sectPr w:rsidR="004C72DA" w:rsidRPr="007213F6">
          <w:pgSz w:w="12240" w:h="15840"/>
          <w:pgMar w:top="1360" w:right="1340" w:bottom="280" w:left="1340" w:header="720" w:footer="720" w:gutter="0"/>
          <w:cols w:space="720"/>
        </w:sectPr>
      </w:pPr>
      <w:r w:rsidRPr="007213F6">
        <w:rPr>
          <w:rFonts w:asciiTheme="minorHAnsi" w:hAnsiTheme="minorHAnsi"/>
        </w:rPr>
        <w:t>* Note</w:t>
      </w:r>
      <w:r w:rsidR="009413F4">
        <w:rPr>
          <w:rFonts w:asciiTheme="minorHAnsi" w:hAnsiTheme="minorHAnsi"/>
        </w:rPr>
        <w:t xml:space="preserve"> </w:t>
      </w:r>
      <w:r w:rsidRPr="007213F6">
        <w:rPr>
          <w:rFonts w:asciiTheme="minorHAnsi" w:hAnsiTheme="minorHAnsi"/>
        </w:rPr>
        <w:t xml:space="preserve">: Afin d'estimer avec précision les coûts, en raison des taux de change extrêmement fluctuants, nous </w:t>
      </w:r>
      <w:r w:rsidR="00F37C69" w:rsidRPr="007213F6">
        <w:rPr>
          <w:rFonts w:asciiTheme="minorHAnsi" w:hAnsiTheme="minorHAnsi"/>
        </w:rPr>
        <w:t>avons calculé</w:t>
      </w:r>
      <w:r w:rsidRPr="007213F6">
        <w:rPr>
          <w:rFonts w:asciiTheme="minorHAnsi" w:hAnsiTheme="minorHAnsi"/>
        </w:rPr>
        <w:t xml:space="preserve"> la valeur d'une quantité d</w:t>
      </w:r>
      <w:r w:rsidR="0012380F">
        <w:rPr>
          <w:rFonts w:asciiTheme="minorHAnsi" w:hAnsiTheme="minorHAnsi"/>
        </w:rPr>
        <w:t xml:space="preserve">onnée </w:t>
      </w:r>
      <w:r w:rsidR="00F37C69" w:rsidRPr="007213F6">
        <w:rPr>
          <w:rFonts w:asciiTheme="minorHAnsi" w:hAnsiTheme="minorHAnsi"/>
        </w:rPr>
        <w:t xml:space="preserve">de Bitcoin le jour où ils ont été acquis par le cybercriminel </w:t>
      </w:r>
      <w:proofErr w:type="spellStart"/>
      <w:r w:rsidR="00F37C69" w:rsidRPr="007213F6">
        <w:rPr>
          <w:rFonts w:asciiTheme="minorHAnsi" w:hAnsiTheme="minorHAnsi"/>
        </w:rPr>
        <w:t>SamSam</w:t>
      </w:r>
      <w:proofErr w:type="spellEnd"/>
      <w:r w:rsidR="00F37C69" w:rsidRPr="007213F6">
        <w:rPr>
          <w:rFonts w:asciiTheme="minorHAnsi" w:hAnsiTheme="minorHAnsi"/>
        </w:rPr>
        <w:t>, si ce dernier les a</w:t>
      </w:r>
      <w:r w:rsidR="0012380F">
        <w:rPr>
          <w:rFonts w:asciiTheme="minorHAnsi" w:hAnsiTheme="minorHAnsi"/>
        </w:rPr>
        <w:t>vait</w:t>
      </w:r>
      <w:r w:rsidR="00F37C69" w:rsidRPr="007213F6">
        <w:rPr>
          <w:rFonts w:asciiTheme="minorHAnsi" w:hAnsiTheme="minorHAnsi"/>
        </w:rPr>
        <w:t xml:space="preserve"> </w:t>
      </w:r>
      <w:r w:rsidRPr="007213F6">
        <w:rPr>
          <w:rFonts w:asciiTheme="minorHAnsi" w:hAnsiTheme="minorHAnsi"/>
        </w:rPr>
        <w:t>imm</w:t>
      </w:r>
      <w:r w:rsidR="00F37C69" w:rsidRPr="007213F6">
        <w:rPr>
          <w:rFonts w:asciiTheme="minorHAnsi" w:hAnsiTheme="minorHAnsi"/>
        </w:rPr>
        <w:t>édiatement encaissés.</w:t>
      </w:r>
    </w:p>
    <w:p w14:paraId="1FE6001E" w14:textId="77777777" w:rsidR="004C72DA" w:rsidRPr="007213F6" w:rsidRDefault="004C72DA" w:rsidP="004C72DA">
      <w:pPr>
        <w:pStyle w:val="HTML-voorafopgemaakt"/>
        <w:rPr>
          <w:rFonts w:asciiTheme="minorHAnsi" w:hAnsiTheme="minorHAnsi"/>
          <w:b/>
          <w:sz w:val="28"/>
          <w:szCs w:val="28"/>
        </w:rPr>
      </w:pPr>
      <w:bookmarkStart w:id="11" w:name="Behavioral_curiosities_and_other_unique_"/>
      <w:bookmarkEnd w:id="11"/>
      <w:r w:rsidRPr="007213F6">
        <w:rPr>
          <w:rFonts w:asciiTheme="minorHAnsi" w:hAnsiTheme="minorHAnsi"/>
          <w:b/>
          <w:sz w:val="28"/>
          <w:szCs w:val="28"/>
        </w:rPr>
        <w:lastRenderedPageBreak/>
        <w:t>Curiosités comportementales et</w:t>
      </w:r>
      <w:r w:rsidR="000A291E" w:rsidRPr="007213F6">
        <w:rPr>
          <w:rFonts w:asciiTheme="minorHAnsi" w:hAnsiTheme="minorHAnsi"/>
          <w:b/>
          <w:sz w:val="28"/>
          <w:szCs w:val="28"/>
        </w:rPr>
        <w:t xml:space="preserve"> autres caractéristiques singulières</w:t>
      </w:r>
    </w:p>
    <w:p w14:paraId="559F415C" w14:textId="77777777" w:rsidR="000A291E" w:rsidRPr="007213F6" w:rsidRDefault="000A291E" w:rsidP="000A291E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Les demandes de rançon récentes ont utilisé</w:t>
      </w:r>
      <w:r w:rsidR="004C72DA" w:rsidRPr="007213F6">
        <w:rPr>
          <w:rFonts w:asciiTheme="minorHAnsi" w:hAnsiTheme="minorHAnsi"/>
        </w:rPr>
        <w:t xml:space="preserve"> un ton apologétique, presque </w:t>
      </w:r>
      <w:r w:rsidRPr="007213F6">
        <w:rPr>
          <w:rFonts w:asciiTheme="minorHAnsi" w:hAnsiTheme="minorHAnsi"/>
        </w:rPr>
        <w:t>contrit, avec un fichier de demande</w:t>
      </w:r>
      <w:r w:rsidR="004C72DA" w:rsidRPr="007213F6">
        <w:rPr>
          <w:rFonts w:asciiTheme="minorHAnsi" w:hAnsiTheme="minorHAnsi"/>
        </w:rPr>
        <w:t xml:space="preserve"> de rançon nommé </w:t>
      </w:r>
      <w:r w:rsidR="004C72DA" w:rsidRPr="0012380F">
        <w:rPr>
          <w:rFonts w:asciiTheme="minorHAnsi" w:hAnsiTheme="minorHAnsi"/>
          <w:b/>
        </w:rPr>
        <w:t>SORRY-FOR-FILES.html</w:t>
      </w:r>
      <w:r w:rsidR="004C72DA" w:rsidRPr="007213F6">
        <w:rPr>
          <w:rFonts w:asciiTheme="minorHAnsi" w:hAnsiTheme="minorHAnsi"/>
        </w:rPr>
        <w:t xml:space="preserve"> et une extension de </w:t>
      </w:r>
      <w:proofErr w:type="gramStart"/>
      <w:r w:rsidR="004C72DA" w:rsidRPr="007213F6">
        <w:rPr>
          <w:rFonts w:asciiTheme="minorHAnsi" w:hAnsiTheme="minorHAnsi"/>
        </w:rPr>
        <w:t xml:space="preserve">fichier </w:t>
      </w:r>
      <w:r w:rsidR="004C72DA" w:rsidRPr="0012380F">
        <w:rPr>
          <w:rFonts w:asciiTheme="minorHAnsi" w:hAnsiTheme="minorHAnsi"/>
          <w:b/>
        </w:rPr>
        <w:t>.</w:t>
      </w:r>
      <w:proofErr w:type="spellStart"/>
      <w:r w:rsidR="004C72DA" w:rsidRPr="0012380F">
        <w:rPr>
          <w:rFonts w:asciiTheme="minorHAnsi" w:hAnsiTheme="minorHAnsi"/>
          <w:b/>
        </w:rPr>
        <w:t>weapo</w:t>
      </w:r>
      <w:r w:rsidRPr="0012380F">
        <w:rPr>
          <w:rFonts w:asciiTheme="minorHAnsi" w:hAnsiTheme="minorHAnsi"/>
          <w:b/>
        </w:rPr>
        <w:t>logize</w:t>
      </w:r>
      <w:proofErr w:type="spellEnd"/>
      <w:proofErr w:type="gramEnd"/>
      <w:r w:rsidRPr="007213F6">
        <w:rPr>
          <w:rFonts w:asciiTheme="minorHAnsi" w:hAnsiTheme="minorHAnsi"/>
        </w:rPr>
        <w:t xml:space="preserve"> sur chaque fichier chiffré.</w:t>
      </w:r>
    </w:p>
    <w:p w14:paraId="599B44AE" w14:textId="77777777" w:rsidR="004C72DA" w:rsidRPr="007213F6" w:rsidRDefault="004C72DA" w:rsidP="004C72DA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 xml:space="preserve">Les deux premières </w:t>
      </w:r>
      <w:r w:rsidR="000A291E" w:rsidRPr="007213F6">
        <w:rPr>
          <w:rFonts w:asciiTheme="minorHAnsi" w:hAnsiTheme="minorHAnsi"/>
        </w:rPr>
        <w:t>versions du malware</w:t>
      </w:r>
      <w:r w:rsidRPr="007213F6">
        <w:rPr>
          <w:rFonts w:asciiTheme="minorHAnsi" w:hAnsiTheme="minorHAnsi"/>
        </w:rPr>
        <w:t xml:space="preserve"> </w:t>
      </w:r>
      <w:proofErr w:type="spellStart"/>
      <w:r w:rsidRPr="007213F6">
        <w:rPr>
          <w:rFonts w:asciiTheme="minorHAnsi" w:hAnsiTheme="minorHAnsi"/>
        </w:rPr>
        <w:t>SamSam</w:t>
      </w:r>
      <w:proofErr w:type="spellEnd"/>
      <w:r w:rsidRPr="007213F6">
        <w:rPr>
          <w:rFonts w:asciiTheme="minorHAnsi" w:hAnsiTheme="minorHAnsi"/>
        </w:rPr>
        <w:t xml:space="preserve"> ont ajouté plus de 50 extensions de fichiers différentes à </w:t>
      </w:r>
      <w:r w:rsidR="000A291E" w:rsidRPr="007213F6">
        <w:rPr>
          <w:rFonts w:asciiTheme="minorHAnsi" w:hAnsiTheme="minorHAnsi"/>
        </w:rPr>
        <w:t>des fichiers utilisateur chiffrés avec seulement une</w:t>
      </w:r>
      <w:r w:rsidRPr="007213F6">
        <w:rPr>
          <w:rFonts w:asciiTheme="minorHAnsi" w:hAnsiTheme="minorHAnsi"/>
        </w:rPr>
        <w:t xml:space="preserve"> variante par attaque, en changeant</w:t>
      </w:r>
      <w:r w:rsidR="00F92186">
        <w:rPr>
          <w:rFonts w:asciiTheme="minorHAnsi" w:hAnsiTheme="minorHAnsi"/>
        </w:rPr>
        <w:t xml:space="preserve"> ces extensions pour chacune d’</w:t>
      </w:r>
      <w:r w:rsidR="00BC4A62">
        <w:rPr>
          <w:rFonts w:asciiTheme="minorHAnsi" w:hAnsiTheme="minorHAnsi"/>
        </w:rPr>
        <w:t xml:space="preserve">entre </w:t>
      </w:r>
      <w:r w:rsidR="00F92186">
        <w:rPr>
          <w:rFonts w:asciiTheme="minorHAnsi" w:hAnsiTheme="minorHAnsi"/>
        </w:rPr>
        <w:t>elles</w:t>
      </w:r>
      <w:r w:rsidRPr="007213F6">
        <w:rPr>
          <w:rFonts w:asciiTheme="minorHAnsi" w:hAnsiTheme="minorHAnsi"/>
        </w:rPr>
        <w:t xml:space="preserve">. Mais depuis la version </w:t>
      </w:r>
      <w:r w:rsidR="00BC4A62">
        <w:rPr>
          <w:rFonts w:asciiTheme="minorHAnsi" w:hAnsiTheme="minorHAnsi"/>
        </w:rPr>
        <w:t>3, il s’est contenté</w:t>
      </w:r>
      <w:r w:rsidR="000A291E" w:rsidRPr="007213F6">
        <w:rPr>
          <w:rFonts w:asciiTheme="minorHAnsi" w:hAnsiTheme="minorHAnsi"/>
        </w:rPr>
        <w:t xml:space="preserve"> de l'extension </w:t>
      </w:r>
      <w:proofErr w:type="gramStart"/>
      <w:r w:rsidRPr="007213F6">
        <w:rPr>
          <w:rFonts w:asciiTheme="minorHAnsi" w:hAnsiTheme="minorHAnsi"/>
        </w:rPr>
        <w:t>".</w:t>
      </w:r>
      <w:proofErr w:type="spellStart"/>
      <w:r w:rsidRPr="007213F6">
        <w:rPr>
          <w:rFonts w:asciiTheme="minorHAnsi" w:hAnsiTheme="minorHAnsi"/>
        </w:rPr>
        <w:t>weapologize</w:t>
      </w:r>
      <w:proofErr w:type="spellEnd"/>
      <w:proofErr w:type="gramEnd"/>
      <w:r w:rsidRPr="007213F6">
        <w:rPr>
          <w:rFonts w:asciiTheme="minorHAnsi" w:hAnsiTheme="minorHAnsi"/>
        </w:rPr>
        <w:t>"</w:t>
      </w:r>
      <w:r w:rsidR="000A291E" w:rsidRPr="007213F6">
        <w:rPr>
          <w:rFonts w:asciiTheme="minorHAnsi" w:hAnsiTheme="minorHAnsi"/>
        </w:rPr>
        <w:t>.</w:t>
      </w:r>
    </w:p>
    <w:p w14:paraId="34A6B462" w14:textId="77777777" w:rsidR="004C72DA" w:rsidRPr="007213F6" w:rsidRDefault="000A291E" w:rsidP="004C72DA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7213F6">
        <w:rPr>
          <w:rFonts w:asciiTheme="minorHAnsi" w:hAnsiTheme="minorHAnsi"/>
        </w:rPr>
        <w:t>SamSam</w:t>
      </w:r>
      <w:proofErr w:type="spellEnd"/>
      <w:r w:rsidRPr="007213F6">
        <w:rPr>
          <w:rFonts w:asciiTheme="minorHAnsi" w:hAnsiTheme="minorHAnsi"/>
        </w:rPr>
        <w:t xml:space="preserve"> contient dans le</w:t>
      </w:r>
      <w:r w:rsidR="004C72DA" w:rsidRPr="007213F6">
        <w:rPr>
          <w:rFonts w:asciiTheme="minorHAnsi" w:hAnsiTheme="minorHAnsi"/>
        </w:rPr>
        <w:t xml:space="preserve"> code du programme une liste </w:t>
      </w:r>
      <w:proofErr w:type="spellStart"/>
      <w:r w:rsidRPr="007213F6">
        <w:rPr>
          <w:rFonts w:asciiTheme="minorHAnsi" w:hAnsiTheme="minorHAnsi"/>
        </w:rPr>
        <w:t>hardcodée</w:t>
      </w:r>
      <w:proofErr w:type="spellEnd"/>
      <w:r w:rsidRPr="007213F6">
        <w:rPr>
          <w:rFonts w:asciiTheme="minorHAnsi" w:hAnsiTheme="minorHAnsi"/>
        </w:rPr>
        <w:t xml:space="preserve"> </w:t>
      </w:r>
      <w:r w:rsidR="004C72DA" w:rsidRPr="007213F6">
        <w:rPr>
          <w:rFonts w:asciiTheme="minorHAnsi" w:hAnsiTheme="minorHAnsi"/>
        </w:rPr>
        <w:t xml:space="preserve">des extensions de fichier à cibler en premier </w:t>
      </w:r>
      <w:r w:rsidRPr="007213F6">
        <w:rPr>
          <w:rFonts w:asciiTheme="minorHAnsi" w:hAnsiTheme="minorHAnsi"/>
        </w:rPr>
        <w:t>pour le chiffrement. Il chiffrera ceux de</w:t>
      </w:r>
      <w:r w:rsidR="004C72DA" w:rsidRPr="007213F6">
        <w:rPr>
          <w:rFonts w:asciiTheme="minorHAnsi" w:hAnsiTheme="minorHAnsi"/>
        </w:rPr>
        <w:t xml:space="preserve"> cette liste avant tous les autres</w:t>
      </w:r>
      <w:r w:rsidRPr="007213F6">
        <w:rPr>
          <w:rFonts w:asciiTheme="minorHAnsi" w:hAnsiTheme="minorHAnsi"/>
        </w:rPr>
        <w:t>.</w:t>
      </w:r>
    </w:p>
    <w:p w14:paraId="7A62E006" w14:textId="77777777" w:rsidR="004C72DA" w:rsidRPr="007213F6" w:rsidRDefault="00E515BD" w:rsidP="004C72DA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Le ransomware ne chiffre</w:t>
      </w:r>
      <w:r w:rsidR="004C72DA" w:rsidRPr="007213F6">
        <w:rPr>
          <w:rFonts w:asciiTheme="minorHAnsi" w:hAnsiTheme="minorHAnsi"/>
        </w:rPr>
        <w:t xml:space="preserve"> pas seulement les fichiers </w:t>
      </w:r>
      <w:r w:rsidRPr="007213F6">
        <w:rPr>
          <w:rFonts w:asciiTheme="minorHAnsi" w:hAnsiTheme="minorHAnsi"/>
        </w:rPr>
        <w:t xml:space="preserve">présents </w:t>
      </w:r>
      <w:r w:rsidR="004C72DA" w:rsidRPr="007213F6">
        <w:rPr>
          <w:rFonts w:asciiTheme="minorHAnsi" w:hAnsiTheme="minorHAnsi"/>
        </w:rPr>
        <w:t xml:space="preserve">sur la liste des extensions </w:t>
      </w:r>
      <w:proofErr w:type="spellStart"/>
      <w:r w:rsidRPr="007213F6">
        <w:rPr>
          <w:rFonts w:asciiTheme="minorHAnsi" w:hAnsiTheme="minorHAnsi"/>
        </w:rPr>
        <w:t>hardcodées</w:t>
      </w:r>
      <w:proofErr w:type="spellEnd"/>
      <w:r w:rsidR="004C72DA" w:rsidRPr="007213F6">
        <w:rPr>
          <w:rFonts w:asciiTheme="minorHAnsi" w:hAnsiTheme="minorHAnsi"/>
        </w:rPr>
        <w:t>. Après avoir terminé</w:t>
      </w:r>
      <w:r w:rsidRPr="007213F6">
        <w:rPr>
          <w:rFonts w:asciiTheme="minorHAnsi" w:hAnsiTheme="minorHAnsi"/>
        </w:rPr>
        <w:t xml:space="preserve"> le chiffrement des fichiers de cette liste, il chiffre tous les autres</w:t>
      </w:r>
      <w:r w:rsidR="004C72DA" w:rsidRPr="007213F6">
        <w:rPr>
          <w:rFonts w:asciiTheme="minorHAnsi" w:hAnsiTheme="minorHAnsi"/>
        </w:rPr>
        <w:t xml:space="preserve"> fichier</w:t>
      </w:r>
      <w:r w:rsidRPr="007213F6">
        <w:rPr>
          <w:rFonts w:asciiTheme="minorHAnsi" w:hAnsiTheme="minorHAnsi"/>
        </w:rPr>
        <w:t>s qui ne sont</w:t>
      </w:r>
      <w:r w:rsidR="004C72DA" w:rsidRPr="007213F6">
        <w:rPr>
          <w:rFonts w:asciiTheme="minorHAnsi" w:hAnsiTheme="minorHAnsi"/>
        </w:rPr>
        <w:t xml:space="preserve"> pas nécessaire pou</w:t>
      </w:r>
      <w:r w:rsidR="00311626">
        <w:rPr>
          <w:rFonts w:asciiTheme="minorHAnsi" w:hAnsiTheme="minorHAnsi"/>
        </w:rPr>
        <w:t xml:space="preserve">r que Windows, </w:t>
      </w:r>
      <w:r w:rsidR="004C72DA" w:rsidRPr="007213F6">
        <w:rPr>
          <w:rFonts w:asciiTheme="minorHAnsi" w:hAnsiTheme="minorHAnsi"/>
        </w:rPr>
        <w:t>le navigateur IE ou Edge fonctionne</w:t>
      </w:r>
      <w:r w:rsidRPr="007213F6">
        <w:rPr>
          <w:rFonts w:asciiTheme="minorHAnsi" w:hAnsiTheme="minorHAnsi"/>
        </w:rPr>
        <w:t>nt. La plupart des méthodes</w:t>
      </w:r>
      <w:r w:rsidR="004C72DA" w:rsidRPr="007213F6">
        <w:rPr>
          <w:rFonts w:asciiTheme="minorHAnsi" w:hAnsiTheme="minorHAnsi"/>
        </w:rPr>
        <w:t xml:space="preserve"> d</w:t>
      </w:r>
      <w:r w:rsidRPr="007213F6">
        <w:rPr>
          <w:rFonts w:asciiTheme="minorHAnsi" w:hAnsiTheme="minorHAnsi"/>
        </w:rPr>
        <w:t xml:space="preserve">e sauvegarde n’ont pas l’habitude d’effectuer </w:t>
      </w:r>
      <w:r w:rsidR="004C72DA" w:rsidRPr="007213F6">
        <w:rPr>
          <w:rFonts w:asciiTheme="minorHAnsi" w:hAnsiTheme="minorHAnsi"/>
        </w:rPr>
        <w:t>des sauvegardes de</w:t>
      </w:r>
      <w:r w:rsidR="00311626">
        <w:rPr>
          <w:rFonts w:asciiTheme="minorHAnsi" w:hAnsiTheme="minorHAnsi"/>
        </w:rPr>
        <w:t>s</w:t>
      </w:r>
      <w:r w:rsidR="004C72DA" w:rsidRPr="007213F6">
        <w:rPr>
          <w:rFonts w:asciiTheme="minorHAnsi" w:hAnsiTheme="minorHAnsi"/>
        </w:rPr>
        <w:t xml:space="preserve"> répertoires de programmes ou de</w:t>
      </w:r>
      <w:r w:rsidR="00311626">
        <w:rPr>
          <w:rFonts w:asciiTheme="minorHAnsi" w:hAnsiTheme="minorHAnsi"/>
        </w:rPr>
        <w:t>s</w:t>
      </w:r>
      <w:r w:rsidR="004C72DA" w:rsidRPr="007213F6">
        <w:rPr>
          <w:rFonts w:asciiTheme="minorHAnsi" w:hAnsiTheme="minorHAnsi"/>
        </w:rPr>
        <w:t xml:space="preserve"> fichiers de configuration</w:t>
      </w:r>
      <w:r w:rsidRPr="007213F6">
        <w:rPr>
          <w:rFonts w:asciiTheme="minorHAnsi" w:hAnsiTheme="minorHAnsi"/>
        </w:rPr>
        <w:t>.</w:t>
      </w:r>
    </w:p>
    <w:p w14:paraId="3E3950DF" w14:textId="77777777" w:rsidR="004C72DA" w:rsidRPr="007213F6" w:rsidRDefault="00E515BD" w:rsidP="004C72DA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 xml:space="preserve">Pendant toute la durée </w:t>
      </w:r>
      <w:r w:rsidR="004C72DA" w:rsidRPr="007213F6">
        <w:rPr>
          <w:rFonts w:asciiTheme="minorHAnsi" w:hAnsiTheme="minorHAnsi"/>
        </w:rPr>
        <w:t xml:space="preserve">des attaques </w:t>
      </w:r>
      <w:proofErr w:type="spellStart"/>
      <w:r w:rsidR="004C72DA" w:rsidRPr="007213F6">
        <w:rPr>
          <w:rFonts w:asciiTheme="minorHAnsi" w:hAnsiTheme="minorHAnsi"/>
        </w:rPr>
        <w:t>SamSam</w:t>
      </w:r>
      <w:proofErr w:type="spellEnd"/>
      <w:r w:rsidR="004C72DA" w:rsidRPr="007213F6">
        <w:rPr>
          <w:rFonts w:asciiTheme="minorHAnsi" w:hAnsiTheme="minorHAnsi"/>
        </w:rPr>
        <w:t xml:space="preserve">, </w:t>
      </w:r>
      <w:proofErr w:type="gramStart"/>
      <w:r w:rsidR="004C72DA" w:rsidRPr="007213F6">
        <w:rPr>
          <w:rFonts w:asciiTheme="minorHAnsi" w:hAnsiTheme="minorHAnsi"/>
        </w:rPr>
        <w:t>certaines tics comporte</w:t>
      </w:r>
      <w:r w:rsidR="00311626">
        <w:rPr>
          <w:rFonts w:asciiTheme="minorHAnsi" w:hAnsiTheme="minorHAnsi"/>
        </w:rPr>
        <w:t>mentaux</w:t>
      </w:r>
      <w:proofErr w:type="gramEnd"/>
      <w:r w:rsidR="00311626">
        <w:rPr>
          <w:rFonts w:asciiTheme="minorHAnsi" w:hAnsiTheme="minorHAnsi"/>
        </w:rPr>
        <w:t xml:space="preserve">, sous la forme de fautes </w:t>
      </w:r>
      <w:r w:rsidR="004C72DA" w:rsidRPr="007213F6">
        <w:rPr>
          <w:rFonts w:asciiTheme="minorHAnsi" w:hAnsiTheme="minorHAnsi"/>
        </w:rPr>
        <w:t>d'</w:t>
      </w:r>
      <w:r w:rsidRPr="007213F6">
        <w:rPr>
          <w:rFonts w:asciiTheme="minorHAnsi" w:hAnsiTheme="minorHAnsi"/>
        </w:rPr>
        <w:t>orthographe</w:t>
      </w:r>
      <w:r w:rsidR="00311626">
        <w:rPr>
          <w:rFonts w:asciiTheme="minorHAnsi" w:hAnsiTheme="minorHAnsi"/>
        </w:rPr>
        <w:t xml:space="preserve"> ou d’erreurs de </w:t>
      </w:r>
      <w:r w:rsidRPr="007213F6">
        <w:rPr>
          <w:rFonts w:asciiTheme="minorHAnsi" w:hAnsiTheme="minorHAnsi"/>
        </w:rPr>
        <w:t>ponctuation</w:t>
      </w:r>
      <w:r w:rsidR="00311626">
        <w:rPr>
          <w:rFonts w:asciiTheme="minorHAnsi" w:hAnsiTheme="minorHAnsi"/>
        </w:rPr>
        <w:t xml:space="preserve"> mineures, ont été </w:t>
      </w:r>
      <w:r w:rsidR="00F92186" w:rsidRPr="007213F6">
        <w:rPr>
          <w:rFonts w:asciiTheme="minorHAnsi" w:hAnsiTheme="minorHAnsi"/>
        </w:rPr>
        <w:t>répété</w:t>
      </w:r>
      <w:r w:rsidR="00F92186">
        <w:rPr>
          <w:rFonts w:asciiTheme="minorHAnsi" w:hAnsiTheme="minorHAnsi"/>
        </w:rPr>
        <w:t>s. Ces derniers</w:t>
      </w:r>
      <w:r w:rsidRPr="007213F6">
        <w:rPr>
          <w:rFonts w:asciiTheme="minorHAnsi" w:hAnsiTheme="minorHAnsi"/>
        </w:rPr>
        <w:t xml:space="preserve"> peuvent aider à</w:t>
      </w:r>
      <w:r w:rsidR="004C72DA" w:rsidRPr="007213F6">
        <w:rPr>
          <w:rFonts w:asciiTheme="minorHAnsi" w:hAnsiTheme="minorHAnsi"/>
        </w:rPr>
        <w:t xml:space="preserve"> déterminer la région </w:t>
      </w:r>
      <w:r w:rsidRPr="007213F6">
        <w:rPr>
          <w:rFonts w:asciiTheme="minorHAnsi" w:hAnsiTheme="minorHAnsi"/>
        </w:rPr>
        <w:t xml:space="preserve">à partir de laquelle le cybercriminel </w:t>
      </w:r>
      <w:r w:rsidR="00F92186">
        <w:rPr>
          <w:rFonts w:asciiTheme="minorHAnsi" w:hAnsiTheme="minorHAnsi"/>
        </w:rPr>
        <w:t xml:space="preserve">a </w:t>
      </w:r>
      <w:r w:rsidR="00F92186" w:rsidRPr="007213F6">
        <w:rPr>
          <w:rFonts w:asciiTheme="minorHAnsi" w:hAnsiTheme="minorHAnsi"/>
        </w:rPr>
        <w:t>agi</w:t>
      </w:r>
      <w:r w:rsidRPr="007213F6">
        <w:rPr>
          <w:rFonts w:asciiTheme="minorHAnsi" w:hAnsiTheme="minorHAnsi"/>
        </w:rPr>
        <w:t>.</w:t>
      </w:r>
    </w:p>
    <w:p w14:paraId="37E05D3E" w14:textId="77777777" w:rsidR="004C72DA" w:rsidRPr="007213F6" w:rsidRDefault="00E515BD" w:rsidP="004C72DA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Les charges virales de</w:t>
      </w:r>
      <w:r w:rsidR="004C72DA" w:rsidRPr="007213F6">
        <w:rPr>
          <w:rFonts w:asciiTheme="minorHAnsi" w:hAnsiTheme="minorHAnsi"/>
        </w:rPr>
        <w:t xml:space="preserve"> </w:t>
      </w:r>
      <w:proofErr w:type="spellStart"/>
      <w:r w:rsidR="004C72DA" w:rsidRPr="007213F6">
        <w:rPr>
          <w:rFonts w:asciiTheme="minorHAnsi" w:hAnsiTheme="minorHAnsi"/>
        </w:rPr>
        <w:t>SamSam</w:t>
      </w:r>
      <w:proofErr w:type="spellEnd"/>
      <w:r w:rsidR="004C72DA" w:rsidRPr="007213F6">
        <w:rPr>
          <w:rFonts w:asciiTheme="minorHAnsi" w:hAnsiTheme="minorHAnsi"/>
        </w:rPr>
        <w:t xml:space="preserve"> conten</w:t>
      </w:r>
      <w:r w:rsidRPr="007213F6">
        <w:rPr>
          <w:rFonts w:asciiTheme="minorHAnsi" w:hAnsiTheme="minorHAnsi"/>
        </w:rPr>
        <w:t>aient, par le passé, des séquences</w:t>
      </w:r>
      <w:r w:rsidR="004C72DA" w:rsidRPr="007213F6">
        <w:rPr>
          <w:rFonts w:asciiTheme="minorHAnsi" w:hAnsiTheme="minorHAnsi"/>
        </w:rPr>
        <w:t xml:space="preserve"> qui affichaie</w:t>
      </w:r>
      <w:r w:rsidRPr="007213F6">
        <w:rPr>
          <w:rFonts w:asciiTheme="minorHAnsi" w:hAnsiTheme="minorHAnsi"/>
        </w:rPr>
        <w:t>nt les chemins de génération de</w:t>
      </w:r>
      <w:r w:rsidR="004C72DA" w:rsidRPr="007213F6">
        <w:rPr>
          <w:rFonts w:asciiTheme="minorHAnsi" w:hAnsiTheme="minorHAnsi"/>
        </w:rPr>
        <w:t xml:space="preserve"> l'ordinateur util</w:t>
      </w:r>
      <w:r w:rsidR="00DA0A32" w:rsidRPr="007213F6">
        <w:rPr>
          <w:rFonts w:asciiTheme="minorHAnsi" w:hAnsiTheme="minorHAnsi"/>
        </w:rPr>
        <w:t xml:space="preserve">isé pour compiler les </w:t>
      </w:r>
      <w:r w:rsidRPr="007213F6">
        <w:rPr>
          <w:rFonts w:asciiTheme="minorHAnsi" w:hAnsiTheme="minorHAnsi"/>
        </w:rPr>
        <w:t>malwares</w:t>
      </w:r>
      <w:r w:rsidR="00DA0A32" w:rsidRPr="007213F6">
        <w:rPr>
          <w:rFonts w:asciiTheme="minorHAnsi" w:hAnsiTheme="minorHAnsi"/>
        </w:rPr>
        <w:t xml:space="preserve"> exécutables</w:t>
      </w:r>
      <w:r w:rsidRPr="007213F6">
        <w:rPr>
          <w:rFonts w:asciiTheme="minorHAnsi" w:hAnsiTheme="minorHAnsi"/>
        </w:rPr>
        <w:t>. Ces chemins de génération</w:t>
      </w:r>
      <w:r w:rsidR="00311626">
        <w:rPr>
          <w:rFonts w:asciiTheme="minorHAnsi" w:hAnsiTheme="minorHAnsi"/>
        </w:rPr>
        <w:t xml:space="preserve"> peuvent constituer</w:t>
      </w:r>
      <w:r w:rsidR="004C72DA" w:rsidRPr="007213F6">
        <w:rPr>
          <w:rFonts w:asciiTheme="minorHAnsi" w:hAnsiTheme="minorHAnsi"/>
        </w:rPr>
        <w:t xml:space="preserve"> des preuves pour indiquer l'utilisation d'une machine spécifique dans la cons</w:t>
      </w:r>
      <w:r w:rsidRPr="007213F6">
        <w:rPr>
          <w:rFonts w:asciiTheme="minorHAnsi" w:hAnsiTheme="minorHAnsi"/>
        </w:rPr>
        <w:t>truction du malware en question.</w:t>
      </w:r>
    </w:p>
    <w:p w14:paraId="3565F262" w14:textId="77777777" w:rsidR="004C72DA" w:rsidRPr="007213F6" w:rsidRDefault="004C72DA" w:rsidP="004C72DA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L'heure de compilation</w:t>
      </w:r>
      <w:r w:rsidR="00E515BD" w:rsidRPr="007213F6">
        <w:rPr>
          <w:rFonts w:asciiTheme="minorHAnsi" w:hAnsiTheme="minorHAnsi"/>
        </w:rPr>
        <w:t xml:space="preserve"> des malwares</w:t>
      </w:r>
      <w:r w:rsidRPr="007213F6">
        <w:rPr>
          <w:rFonts w:asciiTheme="minorHAnsi" w:hAnsiTheme="minorHAnsi"/>
        </w:rPr>
        <w:t xml:space="preserve"> </w:t>
      </w:r>
      <w:proofErr w:type="spellStart"/>
      <w:r w:rsidRPr="007213F6">
        <w:rPr>
          <w:rFonts w:asciiTheme="minorHAnsi" w:hAnsiTheme="minorHAnsi"/>
        </w:rPr>
        <w:t>SamSam</w:t>
      </w:r>
      <w:proofErr w:type="spellEnd"/>
      <w:r w:rsidRPr="007213F6">
        <w:rPr>
          <w:rFonts w:asciiTheme="minorHAnsi" w:hAnsiTheme="minorHAnsi"/>
        </w:rPr>
        <w:t xml:space="preserve"> indique que la grande</w:t>
      </w:r>
      <w:r w:rsidR="00E515BD" w:rsidRPr="007213F6">
        <w:rPr>
          <w:rFonts w:asciiTheme="minorHAnsi" w:hAnsiTheme="minorHAnsi"/>
        </w:rPr>
        <w:t xml:space="preserve"> majorité des échantillons a été générée durant</w:t>
      </w:r>
      <w:r w:rsidRPr="007213F6">
        <w:rPr>
          <w:rFonts w:asciiTheme="minorHAnsi" w:hAnsiTheme="minorHAnsi"/>
        </w:rPr>
        <w:t xml:space="preserve"> une fenêtre</w:t>
      </w:r>
      <w:r w:rsidR="00E515BD" w:rsidRPr="007213F6">
        <w:rPr>
          <w:rFonts w:asciiTheme="minorHAnsi" w:hAnsiTheme="minorHAnsi"/>
        </w:rPr>
        <w:t xml:space="preserve"> temporelle allant</w:t>
      </w:r>
      <w:r w:rsidRPr="007213F6">
        <w:rPr>
          <w:rFonts w:asciiTheme="minorHAnsi" w:hAnsiTheme="minorHAnsi"/>
        </w:rPr>
        <w:t xml:space="preserve"> de 20h à 23h</w:t>
      </w:r>
      <w:r w:rsidR="00E515BD" w:rsidRPr="007213F6">
        <w:rPr>
          <w:rFonts w:asciiTheme="minorHAnsi" w:hAnsiTheme="minorHAnsi"/>
        </w:rPr>
        <w:t>, correspondant à l'heure locale du</w:t>
      </w:r>
      <w:r w:rsidR="00F92186">
        <w:rPr>
          <w:rFonts w:asciiTheme="minorHAnsi" w:hAnsiTheme="minorHAnsi"/>
        </w:rPr>
        <w:t xml:space="preserve"> lieu où se trouve</w:t>
      </w:r>
      <w:r w:rsidR="00311626">
        <w:rPr>
          <w:rFonts w:asciiTheme="minorHAnsi" w:hAnsiTheme="minorHAnsi"/>
        </w:rPr>
        <w:t xml:space="preserve"> le</w:t>
      </w:r>
      <w:r w:rsidR="00E515BD" w:rsidRPr="007213F6">
        <w:rPr>
          <w:rFonts w:asciiTheme="minorHAnsi" w:hAnsiTheme="minorHAnsi"/>
        </w:rPr>
        <w:t xml:space="preserve"> cybercriminel</w:t>
      </w:r>
      <w:r w:rsidRPr="007213F6">
        <w:rPr>
          <w:rFonts w:asciiTheme="minorHAnsi" w:hAnsiTheme="minorHAnsi"/>
        </w:rPr>
        <w:t>.</w:t>
      </w:r>
    </w:p>
    <w:p w14:paraId="231071CB" w14:textId="77777777" w:rsidR="004C72DA" w:rsidRPr="007213F6" w:rsidRDefault="00E515BD" w:rsidP="004C72DA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Le cybercriminel</w:t>
      </w:r>
      <w:r w:rsidR="004C72DA" w:rsidRPr="007213F6">
        <w:rPr>
          <w:rFonts w:asciiTheme="minorHAnsi" w:hAnsiTheme="minorHAnsi"/>
        </w:rPr>
        <w:t xml:space="preserve"> </w:t>
      </w:r>
      <w:r w:rsidR="00F92186">
        <w:rPr>
          <w:rFonts w:asciiTheme="minorHAnsi" w:hAnsiTheme="minorHAnsi"/>
        </w:rPr>
        <w:t>compile</w:t>
      </w:r>
      <w:r w:rsidR="004C72DA" w:rsidRPr="007213F6">
        <w:rPr>
          <w:rFonts w:asciiTheme="minorHAnsi" w:hAnsiTheme="minorHAnsi"/>
        </w:rPr>
        <w:t xml:space="preserve"> de nou</w:t>
      </w:r>
      <w:r w:rsidRPr="007213F6">
        <w:rPr>
          <w:rFonts w:asciiTheme="minorHAnsi" w:hAnsiTheme="minorHAnsi"/>
        </w:rPr>
        <w:t>velles copies des charges virales</w:t>
      </w:r>
      <w:r w:rsidR="00DA0A32" w:rsidRPr="007213F6">
        <w:rPr>
          <w:rFonts w:asciiTheme="minorHAnsi" w:hAnsiTheme="minorHAnsi"/>
        </w:rPr>
        <w:t xml:space="preserve"> des malwares exécutables </w:t>
      </w:r>
      <w:r w:rsidR="00311626">
        <w:rPr>
          <w:rFonts w:asciiTheme="minorHAnsi" w:hAnsiTheme="minorHAnsi"/>
        </w:rPr>
        <w:t xml:space="preserve">durant </w:t>
      </w:r>
      <w:r w:rsidR="00DA0A32" w:rsidRPr="007213F6">
        <w:rPr>
          <w:rFonts w:asciiTheme="minorHAnsi" w:hAnsiTheme="minorHAnsi"/>
        </w:rPr>
        <w:t xml:space="preserve">toute </w:t>
      </w:r>
      <w:r w:rsidR="00F92186">
        <w:rPr>
          <w:rFonts w:asciiTheme="minorHAnsi" w:hAnsiTheme="minorHAnsi"/>
        </w:rPr>
        <w:t xml:space="preserve">la semaine, mais en </w:t>
      </w:r>
      <w:r w:rsidR="004C72DA" w:rsidRPr="007213F6">
        <w:rPr>
          <w:rFonts w:asciiTheme="minorHAnsi" w:hAnsiTheme="minorHAnsi"/>
        </w:rPr>
        <w:t>con</w:t>
      </w:r>
      <w:r w:rsidR="00DA0A32" w:rsidRPr="007213F6">
        <w:rPr>
          <w:rFonts w:asciiTheme="minorHAnsi" w:hAnsiTheme="minorHAnsi"/>
        </w:rPr>
        <w:t xml:space="preserve">struit </w:t>
      </w:r>
      <w:r w:rsidR="004C72DA" w:rsidRPr="007213F6">
        <w:rPr>
          <w:rFonts w:asciiTheme="minorHAnsi" w:hAnsiTheme="minorHAnsi"/>
        </w:rPr>
        <w:t>moins le lundi</w:t>
      </w:r>
      <w:r w:rsidR="00DA0A32" w:rsidRPr="007213F6">
        <w:rPr>
          <w:rFonts w:asciiTheme="minorHAnsi" w:hAnsiTheme="minorHAnsi"/>
        </w:rPr>
        <w:t xml:space="preserve">, et davantage le mardi. </w:t>
      </w:r>
      <w:r w:rsidR="00F92186">
        <w:rPr>
          <w:rFonts w:asciiTheme="minorHAnsi" w:hAnsiTheme="minorHAnsi"/>
        </w:rPr>
        <w:t>Ainsi, m</w:t>
      </w:r>
      <w:r w:rsidR="00F92186" w:rsidRPr="007213F6">
        <w:rPr>
          <w:rFonts w:asciiTheme="minorHAnsi" w:hAnsiTheme="minorHAnsi"/>
        </w:rPr>
        <w:t>ême</w:t>
      </w:r>
      <w:r w:rsidR="00F92186">
        <w:rPr>
          <w:rFonts w:asciiTheme="minorHAnsi" w:hAnsiTheme="minorHAnsi"/>
        </w:rPr>
        <w:t xml:space="preserve"> les cybercriminels </w:t>
      </w:r>
      <w:r w:rsidR="004C72DA" w:rsidRPr="007213F6">
        <w:rPr>
          <w:rFonts w:asciiTheme="minorHAnsi" w:hAnsiTheme="minorHAnsi"/>
        </w:rPr>
        <w:t>n'aiment pas les lundis</w:t>
      </w:r>
      <w:r w:rsidR="00311626">
        <w:rPr>
          <w:rFonts w:asciiTheme="minorHAnsi" w:hAnsiTheme="minorHAnsi"/>
        </w:rPr>
        <w:t>.</w:t>
      </w:r>
    </w:p>
    <w:p w14:paraId="48EA4A91" w14:textId="77777777" w:rsidR="004C72DA" w:rsidRPr="007213F6" w:rsidRDefault="00DA0A32" w:rsidP="004C72DA">
      <w:pPr>
        <w:pStyle w:val="HTML-voorafopgemaakt"/>
        <w:numPr>
          <w:ilvl w:val="0"/>
          <w:numId w:val="2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Si le processus de chiffrement est interrompu à mi-course</w:t>
      </w:r>
      <w:r w:rsidR="004C72DA" w:rsidRPr="007213F6">
        <w:rPr>
          <w:rFonts w:asciiTheme="minorHAnsi" w:hAnsiTheme="minorHAnsi"/>
        </w:rPr>
        <w:t xml:space="preserve">, un processus interne </w:t>
      </w:r>
      <w:r w:rsidRPr="007213F6">
        <w:rPr>
          <w:rFonts w:asciiTheme="minorHAnsi" w:hAnsiTheme="minorHAnsi"/>
        </w:rPr>
        <w:t xml:space="preserve">qui s'exécute depuis le malware </w:t>
      </w:r>
      <w:proofErr w:type="spellStart"/>
      <w:r w:rsidRPr="007213F6">
        <w:rPr>
          <w:rFonts w:asciiTheme="minorHAnsi" w:hAnsiTheme="minorHAnsi"/>
        </w:rPr>
        <w:t>SamSam</w:t>
      </w:r>
      <w:proofErr w:type="spellEnd"/>
      <w:r w:rsidRPr="007213F6">
        <w:rPr>
          <w:rFonts w:asciiTheme="minorHAnsi" w:hAnsiTheme="minorHAnsi"/>
        </w:rPr>
        <w:t xml:space="preserve"> le détecte</w:t>
      </w:r>
      <w:r w:rsidR="00E03396">
        <w:rPr>
          <w:rFonts w:asciiTheme="minorHAnsi" w:hAnsiTheme="minorHAnsi"/>
        </w:rPr>
        <w:t>,</w:t>
      </w:r>
      <w:r w:rsidRPr="007213F6">
        <w:rPr>
          <w:rFonts w:asciiTheme="minorHAnsi" w:hAnsiTheme="minorHAnsi"/>
        </w:rPr>
        <w:t xml:space="preserve"> et lance</w:t>
      </w:r>
      <w:r w:rsidR="004C72DA" w:rsidRPr="007213F6">
        <w:rPr>
          <w:rFonts w:asciiTheme="minorHAnsi" w:hAnsiTheme="minorHAnsi"/>
        </w:rPr>
        <w:t xml:space="preserve"> un utilitaire de suppression sécurisé qui </w:t>
      </w:r>
      <w:r w:rsidRPr="007213F6">
        <w:rPr>
          <w:rFonts w:asciiTheme="minorHAnsi" w:hAnsiTheme="minorHAnsi"/>
        </w:rPr>
        <w:t xml:space="preserve">efface le code </w:t>
      </w:r>
      <w:proofErr w:type="spellStart"/>
      <w:r w:rsidRPr="007213F6">
        <w:rPr>
          <w:rFonts w:asciiTheme="minorHAnsi" w:hAnsiTheme="minorHAnsi"/>
        </w:rPr>
        <w:t>SamSam</w:t>
      </w:r>
      <w:proofErr w:type="spellEnd"/>
      <w:r w:rsidRPr="007213F6">
        <w:rPr>
          <w:rFonts w:asciiTheme="minorHAnsi" w:hAnsiTheme="minorHAnsi"/>
        </w:rPr>
        <w:t xml:space="preserve"> et entrave la récupération forensique</w:t>
      </w:r>
      <w:r w:rsidR="004C72DA" w:rsidRPr="007213F6">
        <w:rPr>
          <w:rFonts w:asciiTheme="minorHAnsi" w:hAnsiTheme="minorHAnsi"/>
        </w:rPr>
        <w:t xml:space="preserve">. </w:t>
      </w:r>
    </w:p>
    <w:p w14:paraId="5F3B8400" w14:textId="77777777" w:rsidR="007213F6" w:rsidRPr="007213F6" w:rsidRDefault="007213F6" w:rsidP="004C72DA">
      <w:pPr>
        <w:pStyle w:val="HTML-voorafopgemaakt"/>
        <w:rPr>
          <w:rFonts w:asciiTheme="minorHAnsi" w:hAnsiTheme="minorHAnsi"/>
          <w:b/>
          <w:sz w:val="28"/>
          <w:szCs w:val="28"/>
        </w:rPr>
      </w:pPr>
    </w:p>
    <w:p w14:paraId="0943E05A" w14:textId="77777777" w:rsidR="004C72DA" w:rsidRPr="007213F6" w:rsidRDefault="00DA0A32" w:rsidP="004C72DA">
      <w:pPr>
        <w:pStyle w:val="HTML-voorafopgemaakt"/>
        <w:rPr>
          <w:rFonts w:asciiTheme="minorHAnsi" w:hAnsiTheme="minorHAnsi"/>
          <w:b/>
          <w:sz w:val="28"/>
          <w:szCs w:val="28"/>
        </w:rPr>
      </w:pPr>
      <w:r w:rsidRPr="007213F6">
        <w:rPr>
          <w:rFonts w:asciiTheme="minorHAnsi" w:hAnsiTheme="minorHAnsi"/>
          <w:b/>
          <w:sz w:val="28"/>
          <w:szCs w:val="28"/>
        </w:rPr>
        <w:t>Mesures</w:t>
      </w:r>
      <w:r w:rsidR="004C72DA" w:rsidRPr="007213F6">
        <w:rPr>
          <w:rFonts w:asciiTheme="minorHAnsi" w:hAnsiTheme="minorHAnsi"/>
          <w:b/>
          <w:sz w:val="28"/>
          <w:szCs w:val="28"/>
        </w:rPr>
        <w:t xml:space="preserve"> de sécurité recommandées</w:t>
      </w:r>
    </w:p>
    <w:p w14:paraId="0C0282D6" w14:textId="77777777" w:rsidR="00EB6BFC" w:rsidRPr="00D60396" w:rsidRDefault="00EB6BFC">
      <w:pPr>
        <w:rPr>
          <w:rFonts w:asciiTheme="minorHAnsi" w:hAnsiTheme="minorHAnsi"/>
          <w:lang w:val="fr-FR"/>
        </w:rPr>
      </w:pPr>
    </w:p>
    <w:p w14:paraId="576210AD" w14:textId="77777777" w:rsidR="004C72DA" w:rsidRPr="007213F6" w:rsidRDefault="00DA0A32" w:rsidP="004C72DA">
      <w:pPr>
        <w:pStyle w:val="HTML-voorafopgemaakt"/>
        <w:rPr>
          <w:rFonts w:asciiTheme="minorHAnsi" w:hAnsiTheme="minorHAnsi"/>
        </w:rPr>
      </w:pPr>
      <w:r w:rsidRPr="007213F6">
        <w:rPr>
          <w:rFonts w:asciiTheme="minorHAnsi" w:hAnsiTheme="minorHAnsi"/>
        </w:rPr>
        <w:t xml:space="preserve">Il n'existe </w:t>
      </w:r>
      <w:r w:rsidR="004C72DA" w:rsidRPr="007213F6">
        <w:rPr>
          <w:rFonts w:asciiTheme="minorHAnsi" w:hAnsiTheme="minorHAnsi"/>
        </w:rPr>
        <w:t xml:space="preserve">pas de </w:t>
      </w:r>
      <w:r w:rsidR="00E03396">
        <w:rPr>
          <w:rFonts w:asciiTheme="minorHAnsi" w:hAnsiTheme="minorHAnsi"/>
        </w:rPr>
        <w:t>solution miracle en matière de</w:t>
      </w:r>
      <w:r w:rsidRPr="007213F6">
        <w:rPr>
          <w:rFonts w:asciiTheme="minorHAnsi" w:hAnsiTheme="minorHAnsi"/>
        </w:rPr>
        <w:t xml:space="preserve"> sécurité : </w:t>
      </w:r>
      <w:r w:rsidR="004C72DA" w:rsidRPr="007213F6">
        <w:rPr>
          <w:rFonts w:asciiTheme="minorHAnsi" w:hAnsiTheme="minorHAnsi"/>
        </w:rPr>
        <w:t>u</w:t>
      </w:r>
      <w:r w:rsidR="00F92186">
        <w:rPr>
          <w:rFonts w:asciiTheme="minorHAnsi" w:hAnsiTheme="minorHAnsi"/>
        </w:rPr>
        <w:t>n modèle de protection</w:t>
      </w:r>
      <w:r w:rsidRPr="007213F6">
        <w:rPr>
          <w:rFonts w:asciiTheme="minorHAnsi" w:hAnsiTheme="minorHAnsi"/>
        </w:rPr>
        <w:t xml:space="preserve"> actif et </w:t>
      </w:r>
      <w:r w:rsidR="00311626">
        <w:rPr>
          <w:rFonts w:asciiTheme="minorHAnsi" w:hAnsiTheme="minorHAnsi"/>
        </w:rPr>
        <w:t xml:space="preserve">construit </w:t>
      </w:r>
      <w:r w:rsidRPr="007213F6">
        <w:rPr>
          <w:rFonts w:asciiTheme="minorHAnsi" w:hAnsiTheme="minorHAnsi"/>
        </w:rPr>
        <w:t>par cou</w:t>
      </w:r>
      <w:r w:rsidR="00E03396">
        <w:rPr>
          <w:rFonts w:asciiTheme="minorHAnsi" w:hAnsiTheme="minorHAnsi"/>
        </w:rPr>
        <w:t>ches reste la meilleure option</w:t>
      </w:r>
      <w:r w:rsidRPr="007213F6">
        <w:rPr>
          <w:rFonts w:asciiTheme="minorHAnsi" w:hAnsiTheme="minorHAnsi"/>
        </w:rPr>
        <w:t>.</w:t>
      </w:r>
    </w:p>
    <w:p w14:paraId="68269AE1" w14:textId="77777777" w:rsidR="00AC3867" w:rsidRDefault="004C72DA" w:rsidP="004C72DA">
      <w:pPr>
        <w:pStyle w:val="HTML-voorafopgemaakt"/>
        <w:numPr>
          <w:ilvl w:val="0"/>
          <w:numId w:val="5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Si vous</w:t>
      </w:r>
      <w:r w:rsidR="00DA0A32" w:rsidRPr="007213F6">
        <w:rPr>
          <w:rFonts w:asciiTheme="minorHAnsi" w:hAnsiTheme="minorHAnsi"/>
        </w:rPr>
        <w:t xml:space="preserve"> étudiez la méthodologie, il existe</w:t>
      </w:r>
      <w:r w:rsidRPr="007213F6">
        <w:rPr>
          <w:rFonts w:asciiTheme="minorHAnsi" w:hAnsiTheme="minorHAnsi"/>
        </w:rPr>
        <w:t xml:space="preserve"> plusieurs points</w:t>
      </w:r>
      <w:r w:rsidR="00DA0A32" w:rsidRPr="007213F6">
        <w:rPr>
          <w:rFonts w:asciiTheme="minorHAnsi" w:hAnsiTheme="minorHAnsi"/>
        </w:rPr>
        <w:t xml:space="preserve"> au niveau desquels des mesures de sécurité basiques peuvent</w:t>
      </w:r>
      <w:r w:rsidR="00E03396">
        <w:rPr>
          <w:rFonts w:asciiTheme="minorHAnsi" w:hAnsiTheme="minorHAnsi"/>
        </w:rPr>
        <w:t xml:space="preserve"> contribuer à</w:t>
      </w:r>
      <w:r w:rsidR="00DA0A32" w:rsidRPr="007213F6">
        <w:rPr>
          <w:rFonts w:asciiTheme="minorHAnsi" w:hAnsiTheme="minorHAnsi"/>
        </w:rPr>
        <w:t xml:space="preserve"> stopper le cybercriminel</w:t>
      </w:r>
      <w:r w:rsidRPr="007213F6">
        <w:rPr>
          <w:rFonts w:asciiTheme="minorHAnsi" w:hAnsiTheme="minorHAnsi"/>
        </w:rPr>
        <w:t xml:space="preserve"> </w:t>
      </w:r>
      <w:proofErr w:type="spellStart"/>
      <w:r w:rsidRPr="007213F6">
        <w:rPr>
          <w:rFonts w:asciiTheme="minorHAnsi" w:hAnsiTheme="minorHAnsi"/>
        </w:rPr>
        <w:t>SamSam</w:t>
      </w:r>
      <w:proofErr w:type="spellEnd"/>
      <w:r w:rsidR="00DA0A32" w:rsidRPr="007213F6">
        <w:rPr>
          <w:rFonts w:asciiTheme="minorHAnsi" w:hAnsiTheme="minorHAnsi"/>
        </w:rPr>
        <w:t>.</w:t>
      </w:r>
    </w:p>
    <w:p w14:paraId="2C10A85E" w14:textId="0B18D693" w:rsidR="004C72DA" w:rsidRPr="00AC3867" w:rsidRDefault="004C72DA" w:rsidP="004C72DA">
      <w:pPr>
        <w:pStyle w:val="HTML-voorafopgemaakt"/>
        <w:numPr>
          <w:ilvl w:val="0"/>
          <w:numId w:val="5"/>
        </w:numPr>
        <w:rPr>
          <w:rFonts w:asciiTheme="minorHAnsi" w:hAnsiTheme="minorHAnsi"/>
        </w:rPr>
      </w:pPr>
      <w:r w:rsidRPr="00AC3867">
        <w:rPr>
          <w:rFonts w:asciiTheme="minorHAnsi" w:hAnsiTheme="minorHAnsi"/>
        </w:rPr>
        <w:t xml:space="preserve">Sophos recommande de mettre en œuvre </w:t>
      </w:r>
      <w:r w:rsidR="00DA0A32" w:rsidRPr="0012380F">
        <w:rPr>
          <w:rFonts w:asciiTheme="minorHAnsi" w:hAnsiTheme="minorHAnsi"/>
          <w:u w:val="single"/>
        </w:rPr>
        <w:t>ces quatre mesures</w:t>
      </w:r>
      <w:r w:rsidRPr="0012380F">
        <w:rPr>
          <w:rFonts w:asciiTheme="minorHAnsi" w:hAnsiTheme="minorHAnsi"/>
          <w:u w:val="single"/>
        </w:rPr>
        <w:t xml:space="preserve"> de sécurité</w:t>
      </w:r>
      <w:r w:rsidR="00A95CE8">
        <w:rPr>
          <w:rFonts w:asciiTheme="minorHAnsi" w:hAnsiTheme="minorHAnsi"/>
          <w:u w:val="single"/>
        </w:rPr>
        <w:t xml:space="preserve"> de </w:t>
      </w:r>
      <w:proofErr w:type="gramStart"/>
      <w:r w:rsidR="00A95CE8">
        <w:rPr>
          <w:rFonts w:asciiTheme="minorHAnsi" w:hAnsiTheme="minorHAnsi"/>
          <w:u w:val="single"/>
        </w:rPr>
        <w:t>base</w:t>
      </w:r>
      <w:r w:rsidRPr="00AC3867">
        <w:rPr>
          <w:rFonts w:asciiTheme="minorHAnsi" w:hAnsiTheme="minorHAnsi"/>
        </w:rPr>
        <w:t>:</w:t>
      </w:r>
      <w:proofErr w:type="gramEnd"/>
    </w:p>
    <w:p w14:paraId="1617F6F1" w14:textId="77777777" w:rsidR="00AC3867" w:rsidRDefault="004C72DA" w:rsidP="00AC3867">
      <w:pPr>
        <w:pStyle w:val="HTML-voorafopgemaakt"/>
        <w:numPr>
          <w:ilvl w:val="0"/>
          <w:numId w:val="6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Accès restreint au port 3389 (RDP) en autorisant uniquement le personnel utilisant un VPN à accéder à distance aux systèmes. Utiliser l'authentification multi-facteurs pour l'accès VPN</w:t>
      </w:r>
      <w:r w:rsidR="00DA0A32" w:rsidRPr="007213F6">
        <w:rPr>
          <w:rFonts w:asciiTheme="minorHAnsi" w:hAnsiTheme="minorHAnsi"/>
        </w:rPr>
        <w:t>.</w:t>
      </w:r>
    </w:p>
    <w:p w14:paraId="30693865" w14:textId="32EBB7BB" w:rsidR="00AC3867" w:rsidRDefault="00A95CE8" w:rsidP="00AC3867">
      <w:pPr>
        <w:pStyle w:val="HTML-voorafopgemaak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 analyses</w:t>
      </w:r>
      <w:r w:rsidRPr="00AC3867">
        <w:rPr>
          <w:rFonts w:asciiTheme="minorHAnsi" w:hAnsiTheme="minorHAnsi"/>
        </w:rPr>
        <w:t xml:space="preserve"> </w:t>
      </w:r>
      <w:r w:rsidR="00DA0A32" w:rsidRPr="00AC3867">
        <w:rPr>
          <w:rFonts w:asciiTheme="minorHAnsi" w:hAnsiTheme="minorHAnsi"/>
        </w:rPr>
        <w:t>régulièr</w:t>
      </w:r>
      <w:r>
        <w:rPr>
          <w:rFonts w:asciiTheme="minorHAnsi" w:hAnsiTheme="minorHAnsi"/>
        </w:rPr>
        <w:t>es</w:t>
      </w:r>
      <w:r w:rsidR="004C72DA" w:rsidRPr="00AC3867">
        <w:rPr>
          <w:rFonts w:asciiTheme="minorHAnsi" w:hAnsiTheme="minorHAnsi"/>
        </w:rPr>
        <w:t xml:space="preserve"> de vulnérabilité et des tests de pé</w:t>
      </w:r>
      <w:r w:rsidR="00DA0A32" w:rsidRPr="00AC3867">
        <w:rPr>
          <w:rFonts w:asciiTheme="minorHAnsi" w:hAnsiTheme="minorHAnsi"/>
        </w:rPr>
        <w:t xml:space="preserve">nétration complets </w:t>
      </w:r>
      <w:r w:rsidR="004C72DA" w:rsidRPr="00AC3867">
        <w:rPr>
          <w:rFonts w:asciiTheme="minorHAnsi" w:hAnsiTheme="minorHAnsi"/>
        </w:rPr>
        <w:t>sur l'ensemb</w:t>
      </w:r>
      <w:r w:rsidR="00311626">
        <w:rPr>
          <w:rFonts w:asciiTheme="minorHAnsi" w:hAnsiTheme="minorHAnsi"/>
        </w:rPr>
        <w:t>le du réseau. S</w:t>
      </w:r>
      <w:r w:rsidR="00DA0A32" w:rsidRPr="00AC3867">
        <w:rPr>
          <w:rFonts w:asciiTheme="minorHAnsi" w:hAnsiTheme="minorHAnsi"/>
        </w:rPr>
        <w:t xml:space="preserve">i vous n’avez </w:t>
      </w:r>
      <w:r w:rsidR="00415B9E" w:rsidRPr="00AC3867">
        <w:rPr>
          <w:rFonts w:asciiTheme="minorHAnsi" w:hAnsiTheme="minorHAnsi"/>
        </w:rPr>
        <w:t>pas pris en compte les récents rapports de tests de pénétration</w:t>
      </w:r>
      <w:r w:rsidR="004C72DA" w:rsidRPr="00AC3867">
        <w:rPr>
          <w:rFonts w:asciiTheme="minorHAnsi" w:hAnsiTheme="minorHAnsi"/>
        </w:rPr>
        <w:t>, faites-le maintenant</w:t>
      </w:r>
      <w:r w:rsidR="00415B9E" w:rsidRPr="00AC3867">
        <w:rPr>
          <w:rFonts w:asciiTheme="minorHAnsi" w:hAnsiTheme="minorHAnsi"/>
        </w:rPr>
        <w:t>.</w:t>
      </w:r>
    </w:p>
    <w:p w14:paraId="4FA5410C" w14:textId="17F442E0" w:rsidR="00AC3867" w:rsidRDefault="00A95CE8" w:rsidP="00AC3867">
      <w:pPr>
        <w:pStyle w:val="HTML-voorafopgemaak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415B9E" w:rsidRPr="00AC3867">
        <w:rPr>
          <w:rFonts w:asciiTheme="minorHAnsi" w:hAnsiTheme="minorHAnsi"/>
        </w:rPr>
        <w:t>’a</w:t>
      </w:r>
      <w:r w:rsidR="004C72DA" w:rsidRPr="00AC3867">
        <w:rPr>
          <w:rFonts w:asciiTheme="minorHAnsi" w:hAnsiTheme="minorHAnsi"/>
        </w:rPr>
        <w:t>uthentification multi-facteurs pour les systèmes internes sensi</w:t>
      </w:r>
      <w:r w:rsidR="00415B9E" w:rsidRPr="00AC3867">
        <w:rPr>
          <w:rFonts w:asciiTheme="minorHAnsi" w:hAnsiTheme="minorHAnsi"/>
        </w:rPr>
        <w:t>bles, même pour les employés utilisant</w:t>
      </w:r>
      <w:r w:rsidR="004C72DA" w:rsidRPr="00AC3867">
        <w:rPr>
          <w:rFonts w:asciiTheme="minorHAnsi" w:hAnsiTheme="minorHAnsi"/>
        </w:rPr>
        <w:t xml:space="preserve"> le LAN ou </w:t>
      </w:r>
      <w:r w:rsidR="00E03396">
        <w:rPr>
          <w:rFonts w:asciiTheme="minorHAnsi" w:hAnsiTheme="minorHAnsi"/>
        </w:rPr>
        <w:t xml:space="preserve">le </w:t>
      </w:r>
      <w:r w:rsidR="004C72DA" w:rsidRPr="00AC3867">
        <w:rPr>
          <w:rFonts w:asciiTheme="minorHAnsi" w:hAnsiTheme="minorHAnsi"/>
        </w:rPr>
        <w:t>VPN</w:t>
      </w:r>
      <w:r w:rsidR="00415B9E" w:rsidRPr="00AC3867">
        <w:rPr>
          <w:rFonts w:asciiTheme="minorHAnsi" w:hAnsiTheme="minorHAnsi"/>
        </w:rPr>
        <w:t>.</w:t>
      </w:r>
    </w:p>
    <w:p w14:paraId="11BD58B5" w14:textId="31F7C0C9" w:rsidR="00AC3867" w:rsidRPr="00AC3867" w:rsidRDefault="00A95CE8" w:rsidP="00AC3867">
      <w:pPr>
        <w:pStyle w:val="HTML-voorafopgemaak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C72DA" w:rsidRPr="00AC3867">
        <w:rPr>
          <w:rFonts w:asciiTheme="minorHAnsi" w:hAnsiTheme="minorHAnsi"/>
        </w:rPr>
        <w:t>es sauvegardes hors ligne et hors site</w:t>
      </w:r>
      <w:r>
        <w:rPr>
          <w:rFonts w:asciiTheme="minorHAnsi" w:hAnsiTheme="minorHAnsi"/>
        </w:rPr>
        <w:t xml:space="preserve"> comprenant</w:t>
      </w:r>
      <w:r w:rsidR="00415B9E" w:rsidRPr="00AC3867">
        <w:rPr>
          <w:rFonts w:asciiTheme="minorHAnsi" w:hAnsiTheme="minorHAnsi"/>
        </w:rPr>
        <w:t xml:space="preserve"> une stratégie de récupération après sinistre qui couvrira</w:t>
      </w:r>
      <w:r w:rsidR="004C72DA" w:rsidRPr="00AC3867">
        <w:rPr>
          <w:rFonts w:asciiTheme="minorHAnsi" w:hAnsiTheme="minorHAnsi"/>
        </w:rPr>
        <w:t xml:space="preserve"> la restauration des données et des systèmes complets.</w:t>
      </w:r>
    </w:p>
    <w:p w14:paraId="2800C816" w14:textId="77777777" w:rsidR="004C72DA" w:rsidRPr="007213F6" w:rsidRDefault="00415B9E" w:rsidP="00AC3867">
      <w:pPr>
        <w:pStyle w:val="HTML-voorafopgemaakt"/>
        <w:numPr>
          <w:ilvl w:val="0"/>
          <w:numId w:val="5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Les mesures</w:t>
      </w:r>
      <w:r w:rsidR="004C72DA" w:rsidRPr="007213F6">
        <w:rPr>
          <w:rFonts w:asciiTheme="minorHAnsi" w:hAnsiTheme="minorHAnsi"/>
        </w:rPr>
        <w:t xml:space="preserve"> de sécurité supplémentaires</w:t>
      </w:r>
      <w:r w:rsidRPr="007213F6">
        <w:rPr>
          <w:rFonts w:asciiTheme="minorHAnsi" w:hAnsiTheme="minorHAnsi"/>
        </w:rPr>
        <w:t xml:space="preserve"> optimales</w:t>
      </w:r>
      <w:r w:rsidR="004C72DA" w:rsidRPr="007213F6">
        <w:rPr>
          <w:rFonts w:asciiTheme="minorHAnsi" w:hAnsiTheme="minorHAnsi"/>
        </w:rPr>
        <w:t xml:space="preserve"> recommandées par Sophos</w:t>
      </w:r>
      <w:r w:rsidRPr="007213F6">
        <w:rPr>
          <w:rFonts w:asciiTheme="minorHAnsi" w:hAnsiTheme="minorHAnsi"/>
        </w:rPr>
        <w:t xml:space="preserve"> </w:t>
      </w:r>
      <w:r w:rsidR="004C72DA" w:rsidRPr="007213F6">
        <w:rPr>
          <w:rFonts w:asciiTheme="minorHAnsi" w:hAnsiTheme="minorHAnsi"/>
        </w:rPr>
        <w:t>:</w:t>
      </w:r>
    </w:p>
    <w:p w14:paraId="4108AD8A" w14:textId="77777777" w:rsidR="004C72DA" w:rsidRPr="007213F6" w:rsidRDefault="00415B9E" w:rsidP="00AC3867">
      <w:pPr>
        <w:pStyle w:val="HTML-voorafopgemaakt"/>
        <w:numPr>
          <w:ilvl w:val="0"/>
          <w:numId w:val="3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t>Une sécurité</w:t>
      </w:r>
      <w:r w:rsidR="00E03396">
        <w:rPr>
          <w:rFonts w:asciiTheme="minorHAnsi" w:hAnsiTheme="minorHAnsi"/>
        </w:rPr>
        <w:t>,</w:t>
      </w:r>
      <w:r w:rsidRPr="007213F6">
        <w:rPr>
          <w:rFonts w:asciiTheme="minorHAnsi" w:hAnsiTheme="minorHAnsi"/>
        </w:rPr>
        <w:t xml:space="preserve"> </w:t>
      </w:r>
      <w:r w:rsidR="00311626">
        <w:rPr>
          <w:rFonts w:asciiTheme="minorHAnsi" w:hAnsiTheme="minorHAnsi"/>
        </w:rPr>
        <w:t>mise e</w:t>
      </w:r>
      <w:r w:rsidR="00F92186">
        <w:rPr>
          <w:rFonts w:asciiTheme="minorHAnsi" w:hAnsiTheme="minorHAnsi"/>
        </w:rPr>
        <w:t>n</w:t>
      </w:r>
      <w:r w:rsidR="00311626">
        <w:rPr>
          <w:rFonts w:asciiTheme="minorHAnsi" w:hAnsiTheme="minorHAnsi"/>
        </w:rPr>
        <w:t xml:space="preserve"> œuvre </w:t>
      </w:r>
      <w:r w:rsidRPr="007213F6">
        <w:rPr>
          <w:rFonts w:asciiTheme="minorHAnsi" w:hAnsiTheme="minorHAnsi"/>
        </w:rPr>
        <w:t>par</w:t>
      </w:r>
      <w:r w:rsidR="004C72DA" w:rsidRPr="007213F6">
        <w:rPr>
          <w:rFonts w:asciiTheme="minorHAnsi" w:hAnsiTheme="minorHAnsi"/>
        </w:rPr>
        <w:t xml:space="preserve"> c</w:t>
      </w:r>
      <w:r w:rsidRPr="007213F6">
        <w:rPr>
          <w:rFonts w:asciiTheme="minorHAnsi" w:hAnsiTheme="minorHAnsi"/>
        </w:rPr>
        <w:t>ouches</w:t>
      </w:r>
      <w:r w:rsidR="00E03396">
        <w:rPr>
          <w:rFonts w:asciiTheme="minorHAnsi" w:hAnsiTheme="minorHAnsi"/>
        </w:rPr>
        <w:t>,</w:t>
      </w:r>
      <w:r w:rsidRPr="007213F6">
        <w:rPr>
          <w:rFonts w:asciiTheme="minorHAnsi" w:hAnsiTheme="minorHAnsi"/>
        </w:rPr>
        <w:t xml:space="preserve"> qui bloque les cybercriminels vis-à-vis de</w:t>
      </w:r>
      <w:r w:rsidR="004C72DA" w:rsidRPr="007213F6">
        <w:rPr>
          <w:rFonts w:asciiTheme="minorHAnsi" w:hAnsiTheme="minorHAnsi"/>
        </w:rPr>
        <w:t xml:space="preserve"> tous les points d'entrée et </w:t>
      </w:r>
      <w:r w:rsidRPr="007213F6">
        <w:rPr>
          <w:rFonts w:asciiTheme="minorHAnsi" w:hAnsiTheme="minorHAnsi"/>
        </w:rPr>
        <w:t xml:space="preserve">interdit les accès une fois </w:t>
      </w:r>
      <w:r w:rsidR="004C72DA" w:rsidRPr="007213F6">
        <w:rPr>
          <w:rFonts w:asciiTheme="minorHAnsi" w:hAnsiTheme="minorHAnsi"/>
        </w:rPr>
        <w:t>à l'intérieur du réseau</w:t>
      </w:r>
      <w:r w:rsidRPr="007213F6">
        <w:rPr>
          <w:rFonts w:asciiTheme="minorHAnsi" w:hAnsiTheme="minorHAnsi"/>
        </w:rPr>
        <w:t>.</w:t>
      </w:r>
    </w:p>
    <w:p w14:paraId="04F64DCB" w14:textId="08ABB5A4" w:rsidR="004C72DA" w:rsidRPr="007213F6" w:rsidRDefault="00A95CE8" w:rsidP="004C72DA">
      <w:pPr>
        <w:pStyle w:val="HTML-voorafopgemaakt"/>
        <w:numPr>
          <w:ilvl w:val="0"/>
          <w:numId w:val="3"/>
        </w:numPr>
        <w:rPr>
          <w:rFonts w:asciiTheme="minorHAnsi" w:hAnsiTheme="minorHAnsi"/>
        </w:rPr>
        <w:sectPr w:rsidR="004C72DA" w:rsidRPr="007213F6">
          <w:pgSz w:w="12240" w:h="15840"/>
          <w:pgMar w:top="1360" w:right="1340" w:bottom="280" w:left="1340" w:header="720" w:footer="720" w:gutter="0"/>
          <w:cols w:space="720"/>
        </w:sectPr>
      </w:pPr>
      <w:r>
        <w:rPr>
          <w:rFonts w:asciiTheme="minorHAnsi" w:hAnsiTheme="minorHAnsi"/>
        </w:rPr>
        <w:t>L’i</w:t>
      </w:r>
      <w:r w:rsidR="00415B9E" w:rsidRPr="007213F6">
        <w:rPr>
          <w:rFonts w:asciiTheme="minorHAnsi" w:hAnsiTheme="minorHAnsi"/>
        </w:rPr>
        <w:t>nstallation des c</w:t>
      </w:r>
      <w:r w:rsidR="004C72DA" w:rsidRPr="007213F6">
        <w:rPr>
          <w:rFonts w:asciiTheme="minorHAnsi" w:hAnsiTheme="minorHAnsi"/>
        </w:rPr>
        <w:t xml:space="preserve">orrectifs </w:t>
      </w:r>
      <w:r>
        <w:rPr>
          <w:rFonts w:asciiTheme="minorHAnsi" w:hAnsiTheme="minorHAnsi"/>
        </w:rPr>
        <w:t xml:space="preserve">effectuée </w:t>
      </w:r>
      <w:r w:rsidR="00415B9E" w:rsidRPr="007213F6">
        <w:rPr>
          <w:rFonts w:asciiTheme="minorHAnsi" w:hAnsiTheme="minorHAnsi"/>
        </w:rPr>
        <w:t>de manière rigoureuse et appliquée.</w:t>
      </w:r>
    </w:p>
    <w:p w14:paraId="7813233C" w14:textId="77777777" w:rsidR="00AC3867" w:rsidRDefault="00415B9E" w:rsidP="00AC3867">
      <w:pPr>
        <w:pStyle w:val="HTML-voorafopgemaakt"/>
        <w:numPr>
          <w:ilvl w:val="0"/>
          <w:numId w:val="3"/>
        </w:numPr>
        <w:rPr>
          <w:rFonts w:asciiTheme="minorHAnsi" w:hAnsiTheme="minorHAnsi"/>
        </w:rPr>
      </w:pPr>
      <w:r w:rsidRPr="007213F6">
        <w:rPr>
          <w:rFonts w:asciiTheme="minorHAnsi" w:hAnsiTheme="minorHAnsi"/>
        </w:rPr>
        <w:lastRenderedPageBreak/>
        <w:t xml:space="preserve">Une </w:t>
      </w:r>
      <w:r w:rsidR="000035EF" w:rsidRPr="007213F6">
        <w:rPr>
          <w:rFonts w:asciiTheme="minorHAnsi" w:hAnsiTheme="minorHAnsi"/>
        </w:rPr>
        <w:t>sécurité spécifique dédiée au</w:t>
      </w:r>
      <w:r w:rsidR="004C72DA" w:rsidRPr="007213F6">
        <w:rPr>
          <w:rFonts w:asciiTheme="minorHAnsi" w:hAnsiTheme="minorHAnsi"/>
        </w:rPr>
        <w:t xml:space="preserve"> serveur avec </w:t>
      </w:r>
      <w:r w:rsidR="000035EF" w:rsidRPr="007213F6">
        <w:rPr>
          <w:rFonts w:asciiTheme="minorHAnsi" w:hAnsiTheme="minorHAnsi"/>
        </w:rPr>
        <w:t xml:space="preserve">des </w:t>
      </w:r>
      <w:r w:rsidR="004C72DA" w:rsidRPr="007213F6">
        <w:rPr>
          <w:rFonts w:asciiTheme="minorHAnsi" w:hAnsiTheme="minorHAnsi"/>
        </w:rPr>
        <w:t xml:space="preserve">fonctionnalités de verrouillage et </w:t>
      </w:r>
      <w:r w:rsidR="000035EF" w:rsidRPr="007213F6">
        <w:rPr>
          <w:rFonts w:asciiTheme="minorHAnsi" w:hAnsiTheme="minorHAnsi"/>
        </w:rPr>
        <w:t xml:space="preserve">une </w:t>
      </w:r>
      <w:r w:rsidR="004C72DA" w:rsidRPr="007213F6">
        <w:rPr>
          <w:rFonts w:asciiTheme="minorHAnsi" w:hAnsiTheme="minorHAnsi"/>
        </w:rPr>
        <w:t>protection an</w:t>
      </w:r>
      <w:r w:rsidR="00F92186">
        <w:rPr>
          <w:rFonts w:asciiTheme="minorHAnsi" w:hAnsiTheme="minorHAnsi"/>
        </w:rPr>
        <w:t>ti-exploit, en particulier</w:t>
      </w:r>
      <w:r w:rsidR="004C72DA" w:rsidRPr="007213F6">
        <w:rPr>
          <w:rFonts w:asciiTheme="minorHAnsi" w:hAnsiTheme="minorHAnsi"/>
        </w:rPr>
        <w:t xml:space="preserve"> pour les systèmes non patchés</w:t>
      </w:r>
      <w:r w:rsidR="000035EF" w:rsidRPr="007213F6">
        <w:rPr>
          <w:rFonts w:asciiTheme="minorHAnsi" w:hAnsiTheme="minorHAnsi"/>
        </w:rPr>
        <w:t>.</w:t>
      </w:r>
    </w:p>
    <w:p w14:paraId="113BA15F" w14:textId="77777777" w:rsidR="00AC3867" w:rsidRDefault="000035EF" w:rsidP="00AC3867">
      <w:pPr>
        <w:pStyle w:val="HTML-voorafopgemaakt"/>
        <w:numPr>
          <w:ilvl w:val="0"/>
          <w:numId w:val="3"/>
        </w:numPr>
        <w:rPr>
          <w:rFonts w:asciiTheme="minorHAnsi" w:hAnsiTheme="minorHAnsi"/>
        </w:rPr>
      </w:pPr>
      <w:r w:rsidRPr="00AC3867">
        <w:rPr>
          <w:rFonts w:asciiTheme="minorHAnsi" w:hAnsiTheme="minorHAnsi"/>
        </w:rPr>
        <w:t>Une s</w:t>
      </w:r>
      <w:r w:rsidR="004C72DA" w:rsidRPr="00AC3867">
        <w:rPr>
          <w:rFonts w:asciiTheme="minorHAnsi" w:hAnsiTheme="minorHAnsi"/>
        </w:rPr>
        <w:t>écurité qui synchronis</w:t>
      </w:r>
      <w:r w:rsidRPr="00AC3867">
        <w:rPr>
          <w:rFonts w:asciiTheme="minorHAnsi" w:hAnsiTheme="minorHAnsi"/>
        </w:rPr>
        <w:t>e et partage l'intelligence afin d’</w:t>
      </w:r>
      <w:r w:rsidR="004C72DA" w:rsidRPr="00AC3867">
        <w:rPr>
          <w:rFonts w:asciiTheme="minorHAnsi" w:hAnsiTheme="minorHAnsi"/>
        </w:rPr>
        <w:t>activer les</w:t>
      </w:r>
      <w:r w:rsidRPr="00AC3867">
        <w:rPr>
          <w:rFonts w:asciiTheme="minorHAnsi" w:hAnsiTheme="minorHAnsi"/>
        </w:rPr>
        <w:t xml:space="preserve"> processus de verrouillage.</w:t>
      </w:r>
    </w:p>
    <w:p w14:paraId="37AA74A2" w14:textId="77777777" w:rsidR="00AC3867" w:rsidRDefault="000035EF" w:rsidP="00AC3867">
      <w:pPr>
        <w:pStyle w:val="HTML-voorafopgemaakt"/>
        <w:numPr>
          <w:ilvl w:val="0"/>
          <w:numId w:val="3"/>
        </w:numPr>
        <w:rPr>
          <w:rFonts w:asciiTheme="minorHAnsi" w:hAnsiTheme="minorHAnsi"/>
        </w:rPr>
      </w:pPr>
      <w:r w:rsidRPr="00AC3867">
        <w:rPr>
          <w:rFonts w:asciiTheme="minorHAnsi" w:hAnsiTheme="minorHAnsi"/>
        </w:rPr>
        <w:t xml:space="preserve">Une sécurité des systèmes </w:t>
      </w:r>
      <w:proofErr w:type="spellStart"/>
      <w:r w:rsidRPr="00AC3867">
        <w:rPr>
          <w:rFonts w:asciiTheme="minorHAnsi" w:hAnsiTheme="minorHAnsi"/>
        </w:rPr>
        <w:t>endpoint</w:t>
      </w:r>
      <w:proofErr w:type="spellEnd"/>
      <w:r w:rsidRPr="00AC3867">
        <w:rPr>
          <w:rFonts w:asciiTheme="minorHAnsi" w:hAnsiTheme="minorHAnsi"/>
        </w:rPr>
        <w:t xml:space="preserve"> et des serveurs </w:t>
      </w:r>
      <w:r w:rsidR="004C72DA" w:rsidRPr="00AC3867">
        <w:rPr>
          <w:rFonts w:asciiTheme="minorHAnsi" w:hAnsiTheme="minorHAnsi"/>
        </w:rPr>
        <w:t xml:space="preserve">avec </w:t>
      </w:r>
      <w:r w:rsidRPr="00AC3867">
        <w:rPr>
          <w:rFonts w:asciiTheme="minorHAnsi" w:hAnsiTheme="minorHAnsi"/>
        </w:rPr>
        <w:t xml:space="preserve">une </w:t>
      </w:r>
      <w:r w:rsidR="004C72DA" w:rsidRPr="00AC3867">
        <w:rPr>
          <w:rFonts w:asciiTheme="minorHAnsi" w:hAnsiTheme="minorHAnsi"/>
        </w:rPr>
        <w:t>protecti</w:t>
      </w:r>
      <w:r w:rsidRPr="00AC3867">
        <w:rPr>
          <w:rFonts w:asciiTheme="minorHAnsi" w:hAnsiTheme="minorHAnsi"/>
        </w:rPr>
        <w:t xml:space="preserve">on contre </w:t>
      </w:r>
      <w:r w:rsidR="00311626">
        <w:rPr>
          <w:rFonts w:asciiTheme="minorHAnsi" w:hAnsiTheme="minorHAnsi"/>
        </w:rPr>
        <w:t>le vol d’</w:t>
      </w:r>
      <w:r w:rsidRPr="00AC3867">
        <w:rPr>
          <w:rFonts w:asciiTheme="minorHAnsi" w:hAnsiTheme="minorHAnsi"/>
        </w:rPr>
        <w:t>identifiants.</w:t>
      </w:r>
    </w:p>
    <w:p w14:paraId="21492A65" w14:textId="77777777" w:rsidR="00AC3867" w:rsidRDefault="000035EF" w:rsidP="00AC3867">
      <w:pPr>
        <w:pStyle w:val="HTML-voorafopgemaakt"/>
        <w:numPr>
          <w:ilvl w:val="0"/>
          <w:numId w:val="3"/>
        </w:numPr>
        <w:rPr>
          <w:rFonts w:asciiTheme="minorHAnsi" w:hAnsiTheme="minorHAnsi"/>
        </w:rPr>
      </w:pPr>
      <w:r w:rsidRPr="00AC3867">
        <w:rPr>
          <w:rFonts w:asciiTheme="minorHAnsi" w:hAnsiTheme="minorHAnsi"/>
        </w:rPr>
        <w:t>D</w:t>
      </w:r>
      <w:r w:rsidR="00F92186">
        <w:rPr>
          <w:rFonts w:asciiTheme="minorHAnsi" w:hAnsiTheme="minorHAnsi"/>
        </w:rPr>
        <w:t xml:space="preserve">es mots de passe </w:t>
      </w:r>
      <w:r w:rsidR="004C72DA" w:rsidRPr="00AC3867">
        <w:rPr>
          <w:rFonts w:asciiTheme="minorHAnsi" w:hAnsiTheme="minorHAnsi"/>
        </w:rPr>
        <w:t>d'administration</w:t>
      </w:r>
      <w:r w:rsidR="00F92186">
        <w:rPr>
          <w:rFonts w:asciiTheme="minorHAnsi" w:hAnsiTheme="minorHAnsi"/>
        </w:rPr>
        <w:t xml:space="preserve"> uniques</w:t>
      </w:r>
      <w:r w:rsidRPr="00AC3867">
        <w:rPr>
          <w:rFonts w:asciiTheme="minorHAnsi" w:hAnsiTheme="minorHAnsi"/>
        </w:rPr>
        <w:t xml:space="preserve">, difficiles à cracker, </w:t>
      </w:r>
      <w:r w:rsidR="004C72DA" w:rsidRPr="00AC3867">
        <w:rPr>
          <w:rFonts w:asciiTheme="minorHAnsi" w:hAnsiTheme="minorHAnsi"/>
        </w:rPr>
        <w:t xml:space="preserve">avec </w:t>
      </w:r>
      <w:r w:rsidRPr="00AC3867">
        <w:rPr>
          <w:rFonts w:asciiTheme="minorHAnsi" w:hAnsiTheme="minorHAnsi"/>
        </w:rPr>
        <w:t xml:space="preserve">une </w:t>
      </w:r>
      <w:r w:rsidR="004C72DA" w:rsidRPr="00AC3867">
        <w:rPr>
          <w:rFonts w:asciiTheme="minorHAnsi" w:hAnsiTheme="minorHAnsi"/>
        </w:rPr>
        <w:t>authentification multi-facteurs</w:t>
      </w:r>
      <w:r w:rsidRPr="00AC3867">
        <w:rPr>
          <w:rFonts w:asciiTheme="minorHAnsi" w:hAnsiTheme="minorHAnsi"/>
        </w:rPr>
        <w:t>.</w:t>
      </w:r>
    </w:p>
    <w:p w14:paraId="0EEC195F" w14:textId="77777777" w:rsidR="00AC3867" w:rsidRDefault="00311626" w:rsidP="00AC3867">
      <w:pPr>
        <w:pStyle w:val="HTML-voorafopgemaak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Une amélioration d</w:t>
      </w:r>
      <w:r w:rsidR="004C72DA" w:rsidRPr="00AC3867">
        <w:rPr>
          <w:rFonts w:asciiTheme="minorHAnsi" w:hAnsiTheme="minorHAnsi"/>
        </w:rPr>
        <w:t xml:space="preserve">es politiques </w:t>
      </w:r>
      <w:r w:rsidR="000035EF" w:rsidRPr="00AC3867">
        <w:rPr>
          <w:rFonts w:asciiTheme="minorHAnsi" w:hAnsiTheme="minorHAnsi"/>
        </w:rPr>
        <w:t xml:space="preserve">en matière </w:t>
      </w:r>
      <w:r w:rsidR="004C72DA" w:rsidRPr="00AC3867">
        <w:rPr>
          <w:rFonts w:asciiTheme="minorHAnsi" w:hAnsiTheme="minorHAnsi"/>
        </w:rPr>
        <w:t>de mot de passe</w:t>
      </w:r>
      <w:r w:rsidR="000035EF" w:rsidRPr="00AC3867">
        <w:rPr>
          <w:rFonts w:asciiTheme="minorHAnsi" w:hAnsiTheme="minorHAnsi"/>
        </w:rPr>
        <w:t xml:space="preserve"> </w:t>
      </w:r>
      <w:r w:rsidR="004C72DA" w:rsidRPr="00AC3867">
        <w:rPr>
          <w:rFonts w:asciiTheme="minorHAnsi" w:hAnsiTheme="minorHAnsi"/>
        </w:rPr>
        <w:t>: Encourager les employ</w:t>
      </w:r>
      <w:r w:rsidR="00AC3867">
        <w:rPr>
          <w:rFonts w:asciiTheme="minorHAnsi" w:hAnsiTheme="minorHAnsi"/>
        </w:rPr>
        <w:t xml:space="preserve">és à utiliser des gestionnaires </w:t>
      </w:r>
      <w:r w:rsidR="004C72DA" w:rsidRPr="00AC3867">
        <w:rPr>
          <w:rFonts w:asciiTheme="minorHAnsi" w:hAnsiTheme="minorHAnsi"/>
        </w:rPr>
        <w:t xml:space="preserve">de mots de passe sécurisés, des mots de passe plus longs </w:t>
      </w:r>
      <w:r w:rsidR="00BA3C3B">
        <w:rPr>
          <w:rFonts w:asciiTheme="minorHAnsi" w:hAnsiTheme="minorHAnsi"/>
        </w:rPr>
        <w:t xml:space="preserve">et la non-réutilisation de ces derniers </w:t>
      </w:r>
      <w:r w:rsidR="000035EF" w:rsidRPr="00AC3867">
        <w:rPr>
          <w:rFonts w:asciiTheme="minorHAnsi" w:hAnsiTheme="minorHAnsi"/>
        </w:rPr>
        <w:t>sur</w:t>
      </w:r>
      <w:r w:rsidR="004C72DA" w:rsidRPr="00AC3867">
        <w:rPr>
          <w:rFonts w:asciiTheme="minorHAnsi" w:hAnsiTheme="minorHAnsi"/>
        </w:rPr>
        <w:t xml:space="preserve"> plusieurs comptes</w:t>
      </w:r>
      <w:r w:rsidR="000035EF" w:rsidRPr="00AC3867">
        <w:rPr>
          <w:rFonts w:asciiTheme="minorHAnsi" w:hAnsiTheme="minorHAnsi"/>
        </w:rPr>
        <w:t xml:space="preserve"> : </w:t>
      </w:r>
      <w:r w:rsidR="000035EF" w:rsidRPr="00AC3867">
        <w:rPr>
          <w:rFonts w:asciiTheme="minorHAnsi" w:hAnsiTheme="minorHAnsi"/>
          <w:color w:val="0000FF"/>
          <w:u w:val="single" w:color="0000FF"/>
        </w:rPr>
        <w:t>Comment choisir un mot de passe sécurisé</w:t>
      </w:r>
      <w:r w:rsidR="000035EF" w:rsidRPr="00AC3867">
        <w:rPr>
          <w:rFonts w:asciiTheme="minorHAnsi" w:hAnsiTheme="minorHAnsi"/>
          <w:color w:val="0000FF"/>
        </w:rPr>
        <w:t>.</w:t>
      </w:r>
    </w:p>
    <w:p w14:paraId="1295F93A" w14:textId="77777777" w:rsidR="00AC3867" w:rsidRDefault="004C72DA" w:rsidP="00AC3867">
      <w:pPr>
        <w:pStyle w:val="HTML-voorafopgemaakt"/>
        <w:numPr>
          <w:ilvl w:val="0"/>
          <w:numId w:val="3"/>
        </w:numPr>
        <w:rPr>
          <w:rFonts w:asciiTheme="minorHAnsi" w:hAnsiTheme="minorHAnsi"/>
        </w:rPr>
      </w:pPr>
      <w:r w:rsidRPr="00AC3867">
        <w:rPr>
          <w:rFonts w:asciiTheme="minorHAnsi" w:hAnsiTheme="minorHAnsi"/>
        </w:rPr>
        <w:t xml:space="preserve">Des évaluations périodiques, </w:t>
      </w:r>
      <w:r w:rsidR="000035EF" w:rsidRPr="00AC3867">
        <w:rPr>
          <w:rFonts w:asciiTheme="minorHAnsi" w:hAnsiTheme="minorHAnsi"/>
        </w:rPr>
        <w:t xml:space="preserve">en </w:t>
      </w:r>
      <w:r w:rsidRPr="00AC3867">
        <w:rPr>
          <w:rFonts w:asciiTheme="minorHAnsi" w:hAnsiTheme="minorHAnsi"/>
        </w:rPr>
        <w:t xml:space="preserve">utilisant des outils tiers tels que </w:t>
      </w:r>
      <w:proofErr w:type="spellStart"/>
      <w:r w:rsidRPr="00AC3867">
        <w:rPr>
          <w:rFonts w:asciiTheme="minorHAnsi" w:hAnsiTheme="minorHAnsi"/>
        </w:rPr>
        <w:t>Censys</w:t>
      </w:r>
      <w:proofErr w:type="spellEnd"/>
      <w:r w:rsidRPr="00AC3867">
        <w:rPr>
          <w:rFonts w:asciiTheme="minorHAnsi" w:hAnsiTheme="minorHAnsi"/>
        </w:rPr>
        <w:t xml:space="preserve"> ou </w:t>
      </w:r>
      <w:proofErr w:type="spellStart"/>
      <w:r w:rsidRPr="00AC3867">
        <w:rPr>
          <w:rFonts w:asciiTheme="minorHAnsi" w:hAnsiTheme="minorHAnsi"/>
        </w:rPr>
        <w:t>Shodan</w:t>
      </w:r>
      <w:proofErr w:type="spellEnd"/>
      <w:r w:rsidRPr="00AC3867">
        <w:rPr>
          <w:rFonts w:asciiTheme="minorHAnsi" w:hAnsiTheme="minorHAnsi"/>
        </w:rPr>
        <w:t>, pour identifier les services et</w:t>
      </w:r>
      <w:r w:rsidR="00E03396">
        <w:rPr>
          <w:rFonts w:asciiTheme="minorHAnsi" w:hAnsiTheme="minorHAnsi"/>
        </w:rPr>
        <w:t xml:space="preserve"> les ports accessibles publiquement au sein de</w:t>
      </w:r>
      <w:r w:rsidRPr="00AC3867">
        <w:rPr>
          <w:rFonts w:asciiTheme="minorHAnsi" w:hAnsiTheme="minorHAnsi"/>
        </w:rPr>
        <w:t xml:space="preserve"> votre esp</w:t>
      </w:r>
      <w:r w:rsidR="00311626">
        <w:rPr>
          <w:rFonts w:asciiTheme="minorHAnsi" w:hAnsiTheme="minorHAnsi"/>
        </w:rPr>
        <w:t xml:space="preserve">ace d'adressage IP public, et </w:t>
      </w:r>
      <w:r w:rsidR="008C20CC">
        <w:rPr>
          <w:rFonts w:asciiTheme="minorHAnsi" w:hAnsiTheme="minorHAnsi"/>
        </w:rPr>
        <w:t xml:space="preserve">les </w:t>
      </w:r>
      <w:r w:rsidR="00311626">
        <w:rPr>
          <w:rFonts w:asciiTheme="minorHAnsi" w:hAnsiTheme="minorHAnsi"/>
        </w:rPr>
        <w:t>fermer immédiatement</w:t>
      </w:r>
      <w:r w:rsidR="000035EF" w:rsidRPr="00AC3867">
        <w:rPr>
          <w:rFonts w:asciiTheme="minorHAnsi" w:hAnsiTheme="minorHAnsi"/>
        </w:rPr>
        <w:t>.</w:t>
      </w:r>
    </w:p>
    <w:p w14:paraId="1E86E3E3" w14:textId="77777777" w:rsidR="00AC3867" w:rsidRDefault="008C20CC" w:rsidP="00AC3867">
      <w:pPr>
        <w:pStyle w:val="HTML-voorafopgemaak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Une a</w:t>
      </w:r>
      <w:r w:rsidR="004C72DA" w:rsidRPr="00AC3867">
        <w:rPr>
          <w:rFonts w:asciiTheme="minorHAnsi" w:hAnsiTheme="minorHAnsi"/>
        </w:rPr>
        <w:t>mélioration des contrôles d'accès au</w:t>
      </w:r>
      <w:r>
        <w:rPr>
          <w:rFonts w:asciiTheme="minorHAnsi" w:hAnsiTheme="minorHAnsi"/>
        </w:rPr>
        <w:t>x</w:t>
      </w:r>
      <w:r w:rsidR="004C72DA" w:rsidRPr="00AC3867">
        <w:rPr>
          <w:rFonts w:asciiTheme="minorHAnsi" w:hAnsiTheme="minorHAnsi"/>
        </w:rPr>
        <w:t xml:space="preserve"> compte</w:t>
      </w:r>
      <w:r>
        <w:rPr>
          <w:rFonts w:asciiTheme="minorHAnsi" w:hAnsiTheme="minorHAnsi"/>
        </w:rPr>
        <w:t>s</w:t>
      </w:r>
      <w:r w:rsidR="000035EF" w:rsidRPr="00AC3867">
        <w:rPr>
          <w:rFonts w:asciiTheme="minorHAnsi" w:hAnsiTheme="minorHAnsi"/>
        </w:rPr>
        <w:t xml:space="preserve"> </w:t>
      </w:r>
      <w:r w:rsidR="004C72DA" w:rsidRPr="00AC3867">
        <w:rPr>
          <w:rFonts w:asciiTheme="minorHAnsi" w:hAnsiTheme="minorHAnsi"/>
        </w:rPr>
        <w:t>: ad</w:t>
      </w:r>
      <w:r w:rsidR="000035EF" w:rsidRPr="00AC3867">
        <w:rPr>
          <w:rFonts w:asciiTheme="minorHAnsi" w:hAnsiTheme="minorHAnsi"/>
        </w:rPr>
        <w:t xml:space="preserve">opter des politiques </w:t>
      </w:r>
      <w:r w:rsidR="00E03396">
        <w:rPr>
          <w:rFonts w:asciiTheme="minorHAnsi" w:hAnsiTheme="minorHAnsi"/>
        </w:rPr>
        <w:t>réfléchies</w:t>
      </w:r>
      <w:r w:rsidR="004C72DA" w:rsidRPr="00AC3867">
        <w:rPr>
          <w:rFonts w:asciiTheme="minorHAnsi" w:hAnsiTheme="minorHAnsi"/>
        </w:rPr>
        <w:t xml:space="preserve"> pour </w:t>
      </w:r>
      <w:r w:rsidR="000035EF" w:rsidRPr="00AC3867">
        <w:rPr>
          <w:rFonts w:asciiTheme="minorHAnsi" w:hAnsiTheme="minorHAnsi"/>
        </w:rPr>
        <w:t xml:space="preserve">sécuriser les comptes inactifs, </w:t>
      </w:r>
      <w:r w:rsidR="004C72DA" w:rsidRPr="00AC3867">
        <w:rPr>
          <w:rFonts w:asciiTheme="minorHAnsi" w:hAnsiTheme="minorHAnsi"/>
        </w:rPr>
        <w:t xml:space="preserve">verrouiller automatiquement les comptes </w:t>
      </w:r>
      <w:r>
        <w:rPr>
          <w:rFonts w:asciiTheme="minorHAnsi" w:hAnsiTheme="minorHAnsi"/>
        </w:rPr>
        <w:t>et alerter les équipes</w:t>
      </w:r>
      <w:r w:rsidR="004C72DA" w:rsidRPr="00AC3867">
        <w:rPr>
          <w:rFonts w:asciiTheme="minorHAnsi" w:hAnsiTheme="minorHAnsi"/>
        </w:rPr>
        <w:t xml:space="preserve"> informatique</w:t>
      </w:r>
      <w:r>
        <w:rPr>
          <w:rFonts w:asciiTheme="minorHAnsi" w:hAnsiTheme="minorHAnsi"/>
        </w:rPr>
        <w:t>s</w:t>
      </w:r>
      <w:r w:rsidR="004C72DA" w:rsidRPr="00AC3867">
        <w:rPr>
          <w:rFonts w:asciiTheme="minorHAnsi" w:hAnsiTheme="minorHAnsi"/>
        </w:rPr>
        <w:t xml:space="preserve"> après un certain nombre de tentatives de connexion infructueuses</w:t>
      </w:r>
      <w:r w:rsidR="000035EF" w:rsidRPr="00AC3867">
        <w:rPr>
          <w:rFonts w:asciiTheme="minorHAnsi" w:hAnsiTheme="minorHAnsi"/>
        </w:rPr>
        <w:t>.</w:t>
      </w:r>
    </w:p>
    <w:p w14:paraId="37E14FAF" w14:textId="49763F2E" w:rsidR="004C72DA" w:rsidRPr="00AC3867" w:rsidRDefault="00761D57" w:rsidP="00AC3867">
      <w:pPr>
        <w:pStyle w:val="HTML-voorafopgemaak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L’exécution régulière de tests </w:t>
      </w:r>
      <w:r w:rsidR="000035EF" w:rsidRPr="00AC3867">
        <w:rPr>
          <w:rFonts w:asciiTheme="minorHAnsi" w:hAnsiTheme="minorHAnsi"/>
        </w:rPr>
        <w:t>de phishing</w:t>
      </w:r>
      <w:r w:rsidR="004C72DA" w:rsidRPr="00AC3867">
        <w:rPr>
          <w:rFonts w:asciiTheme="minorHAnsi" w:hAnsiTheme="minorHAnsi"/>
        </w:rPr>
        <w:t xml:space="preserve"> et</w:t>
      </w:r>
      <w:r w:rsidR="000035EF" w:rsidRPr="00AC3867">
        <w:rPr>
          <w:rFonts w:asciiTheme="minorHAnsi" w:hAnsiTheme="minorHAnsi"/>
        </w:rPr>
        <w:t xml:space="preserve"> de</w:t>
      </w:r>
      <w:r w:rsidR="004C72DA" w:rsidRPr="00AC3867">
        <w:rPr>
          <w:rFonts w:asciiTheme="minorHAnsi" w:hAnsiTheme="minorHAnsi"/>
        </w:rPr>
        <w:t xml:space="preserve"> formation</w:t>
      </w:r>
      <w:r w:rsidR="000035EF" w:rsidRPr="00AC3867">
        <w:rPr>
          <w:rFonts w:asciiTheme="minorHAnsi" w:hAnsiTheme="minorHAnsi"/>
        </w:rPr>
        <w:t>s</w:t>
      </w:r>
      <w:r w:rsidR="004C72DA" w:rsidRPr="00AC3867">
        <w:rPr>
          <w:rFonts w:asciiTheme="minorHAnsi" w:hAnsiTheme="minorHAnsi"/>
        </w:rPr>
        <w:t xml:space="preserve"> </w:t>
      </w:r>
      <w:r w:rsidR="008C20CC">
        <w:rPr>
          <w:rFonts w:asciiTheme="minorHAnsi" w:hAnsiTheme="minorHAnsi"/>
        </w:rPr>
        <w:t xml:space="preserve">de sensibilisation </w:t>
      </w:r>
      <w:r w:rsidR="004C72DA" w:rsidRPr="00AC3867">
        <w:rPr>
          <w:rFonts w:asciiTheme="minorHAnsi" w:hAnsiTheme="minorHAnsi"/>
        </w:rPr>
        <w:t xml:space="preserve">du personnel </w:t>
      </w:r>
      <w:r w:rsidR="00E03396">
        <w:rPr>
          <w:rFonts w:asciiTheme="minorHAnsi" w:hAnsiTheme="minorHAnsi"/>
        </w:rPr>
        <w:t>sur les dangers associés</w:t>
      </w:r>
      <w:r w:rsidR="000035EF" w:rsidRPr="00AC3867">
        <w:rPr>
          <w:rFonts w:asciiTheme="minorHAnsi" w:hAnsiTheme="minorHAnsi"/>
        </w:rPr>
        <w:t>.</w:t>
      </w:r>
    </w:p>
    <w:p w14:paraId="59BACCB5" w14:textId="77777777" w:rsidR="00EB6BFC" w:rsidRPr="007213F6" w:rsidRDefault="00EB6BFC">
      <w:pPr>
        <w:pStyle w:val="Plattetekst"/>
        <w:ind w:left="0" w:firstLine="0"/>
        <w:rPr>
          <w:rFonts w:asciiTheme="minorHAnsi" w:hAnsiTheme="minorHAnsi"/>
          <w:sz w:val="28"/>
          <w:lang w:val="fr-FR"/>
        </w:rPr>
      </w:pPr>
    </w:p>
    <w:p w14:paraId="6E4C1750" w14:textId="77777777" w:rsidR="00EB6BFC" w:rsidRPr="007213F6" w:rsidRDefault="00EB6BFC">
      <w:pPr>
        <w:pStyle w:val="Plattetekst"/>
        <w:ind w:left="0" w:firstLine="0"/>
        <w:rPr>
          <w:rFonts w:asciiTheme="minorHAnsi" w:hAnsiTheme="minorHAnsi"/>
          <w:sz w:val="28"/>
          <w:lang w:val="fr-FR"/>
        </w:rPr>
      </w:pPr>
    </w:p>
    <w:p w14:paraId="782756EA" w14:textId="77777777" w:rsidR="00EB6BFC" w:rsidRPr="007213F6" w:rsidRDefault="00EB6BFC">
      <w:pPr>
        <w:pStyle w:val="Plattetekst"/>
        <w:spacing w:before="8"/>
        <w:ind w:left="0" w:firstLine="0"/>
        <w:rPr>
          <w:rFonts w:asciiTheme="minorHAnsi" w:hAnsiTheme="minorHAnsi"/>
          <w:sz w:val="31"/>
          <w:lang w:val="fr-FR"/>
        </w:rPr>
      </w:pPr>
    </w:p>
    <w:p w14:paraId="183E3CC8" w14:textId="77777777" w:rsidR="00EB6BFC" w:rsidRPr="007213F6" w:rsidRDefault="0005380F">
      <w:pPr>
        <w:pStyle w:val="Plattetekst"/>
        <w:ind w:left="4548" w:right="4543" w:firstLine="0"/>
        <w:jc w:val="center"/>
        <w:rPr>
          <w:rFonts w:asciiTheme="minorHAnsi" w:hAnsiTheme="minorHAnsi"/>
        </w:rPr>
      </w:pPr>
      <w:r w:rsidRPr="007213F6">
        <w:rPr>
          <w:rFonts w:asciiTheme="minorHAnsi" w:hAnsiTheme="minorHAnsi"/>
        </w:rPr>
        <w:t># # #</w:t>
      </w:r>
    </w:p>
    <w:sectPr w:rsidR="00EB6BFC" w:rsidRPr="007213F6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728"/>
    <w:multiLevelType w:val="hybridMultilevel"/>
    <w:tmpl w:val="7EA27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4EE"/>
    <w:multiLevelType w:val="hybridMultilevel"/>
    <w:tmpl w:val="0E9CC5A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13873"/>
    <w:multiLevelType w:val="hybridMultilevel"/>
    <w:tmpl w:val="8912170A"/>
    <w:lvl w:ilvl="0" w:tplc="37ECE19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D1CE316">
      <w:start w:val="1"/>
      <w:numFmt w:val="decimal"/>
      <w:lvlText w:val="%2."/>
      <w:lvlJc w:val="left"/>
      <w:pPr>
        <w:ind w:left="1541" w:hanging="360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en-US" w:eastAsia="en-US" w:bidi="en-US"/>
      </w:rPr>
    </w:lvl>
    <w:lvl w:ilvl="2" w:tplc="5FC2F7D8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A11A0EA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AD5C533C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89F0466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97145BD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0E78648E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F4EA3756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7335B51"/>
    <w:multiLevelType w:val="hybridMultilevel"/>
    <w:tmpl w:val="D87A685C"/>
    <w:lvl w:ilvl="0" w:tplc="114CDCCA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spacing w:val="-5"/>
        <w:w w:val="100"/>
        <w:sz w:val="22"/>
        <w:szCs w:val="22"/>
        <w:lang w:val="en-US" w:eastAsia="en-US" w:bidi="en-US"/>
      </w:rPr>
    </w:lvl>
    <w:lvl w:ilvl="1" w:tplc="CAA0E636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2" w:tplc="42C4D022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en-US"/>
      </w:rPr>
    </w:lvl>
    <w:lvl w:ilvl="3" w:tplc="2398DA8C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4" w:tplc="B4FEF4F8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594413B6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6E866402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en-US"/>
      </w:rPr>
    </w:lvl>
    <w:lvl w:ilvl="7" w:tplc="1E30604E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en-US"/>
      </w:rPr>
    </w:lvl>
    <w:lvl w:ilvl="8" w:tplc="2C0AFD68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332240B"/>
    <w:multiLevelType w:val="hybridMultilevel"/>
    <w:tmpl w:val="CDB425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CA2DFA"/>
    <w:multiLevelType w:val="hybridMultilevel"/>
    <w:tmpl w:val="2B408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FC"/>
    <w:rsid w:val="000035EF"/>
    <w:rsid w:val="0005380F"/>
    <w:rsid w:val="000A291E"/>
    <w:rsid w:val="000D645D"/>
    <w:rsid w:val="0012380F"/>
    <w:rsid w:val="001243AC"/>
    <w:rsid w:val="001B25F1"/>
    <w:rsid w:val="001E323C"/>
    <w:rsid w:val="0028063C"/>
    <w:rsid w:val="002C75A7"/>
    <w:rsid w:val="00311626"/>
    <w:rsid w:val="00374EEE"/>
    <w:rsid w:val="00415B9E"/>
    <w:rsid w:val="004B422B"/>
    <w:rsid w:val="004C15C3"/>
    <w:rsid w:val="004C72DA"/>
    <w:rsid w:val="005A3233"/>
    <w:rsid w:val="006B1FFD"/>
    <w:rsid w:val="006C1FEC"/>
    <w:rsid w:val="006F4FE5"/>
    <w:rsid w:val="007213F6"/>
    <w:rsid w:val="00761D57"/>
    <w:rsid w:val="007C1B01"/>
    <w:rsid w:val="007F3D6D"/>
    <w:rsid w:val="008860C8"/>
    <w:rsid w:val="008A6D2B"/>
    <w:rsid w:val="008C20CC"/>
    <w:rsid w:val="009413F4"/>
    <w:rsid w:val="00964025"/>
    <w:rsid w:val="009731E4"/>
    <w:rsid w:val="00A30986"/>
    <w:rsid w:val="00A74692"/>
    <w:rsid w:val="00A95CE8"/>
    <w:rsid w:val="00AC3867"/>
    <w:rsid w:val="00BA3C3B"/>
    <w:rsid w:val="00BC4A62"/>
    <w:rsid w:val="00C4331D"/>
    <w:rsid w:val="00D60396"/>
    <w:rsid w:val="00D70DC9"/>
    <w:rsid w:val="00DA0A32"/>
    <w:rsid w:val="00DA2435"/>
    <w:rsid w:val="00E03396"/>
    <w:rsid w:val="00E2206F"/>
    <w:rsid w:val="00E515BD"/>
    <w:rsid w:val="00EB6BFC"/>
    <w:rsid w:val="00F37C69"/>
    <w:rsid w:val="00F90B67"/>
    <w:rsid w:val="00F9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000B"/>
  <w15:docId w15:val="{3CEEEE27-DF03-C940-A2B6-DB7080C5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bidi="en-US"/>
    </w:rPr>
  </w:style>
  <w:style w:type="paragraph" w:styleId="Kop1">
    <w:name w:val="heading 1"/>
    <w:basedOn w:val="Standaard"/>
    <w:uiPriority w:val="1"/>
    <w:qFormat/>
    <w:pPr>
      <w:spacing w:before="83"/>
      <w:ind w:left="100"/>
      <w:outlineLvl w:val="0"/>
    </w:pPr>
    <w:rPr>
      <w:b/>
      <w:bCs/>
      <w:sz w:val="36"/>
      <w:szCs w:val="36"/>
    </w:rPr>
  </w:style>
  <w:style w:type="paragraph" w:styleId="Kop2">
    <w:name w:val="heading 2"/>
    <w:basedOn w:val="Standaard"/>
    <w:uiPriority w:val="1"/>
    <w:qFormat/>
    <w:pPr>
      <w:spacing w:before="84"/>
      <w:ind w:left="100"/>
      <w:outlineLvl w:val="1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821" w:hanging="361"/>
    </w:pPr>
  </w:style>
  <w:style w:type="paragraph" w:styleId="Lijstalinea">
    <w:name w:val="List Paragraph"/>
    <w:basedOn w:val="Standaard"/>
    <w:uiPriority w:val="1"/>
    <w:qFormat/>
    <w:pPr>
      <w:ind w:left="821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0538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80F"/>
    <w:rPr>
      <w:rFonts w:ascii="Tahoma" w:eastAsia="Calibri" w:hAnsi="Tahoma" w:cs="Tahoma"/>
      <w:sz w:val="16"/>
      <w:szCs w:val="16"/>
      <w:lang w:bidi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1E32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1E323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20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206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206F"/>
    <w:rPr>
      <w:rFonts w:ascii="Calibri" w:eastAsia="Calibri" w:hAnsi="Calibri" w:cs="Calibri"/>
      <w:sz w:val="20"/>
      <w:szCs w:val="20"/>
      <w:lang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20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206F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kedsecurity.sophos.com/sams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sophos.com/en-us/samsam-guide-to-covera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2252</Words>
  <Characters>12388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Brandt</dc:creator>
  <cp:lastModifiedBy>Sandra Van Hauwaert</cp:lastModifiedBy>
  <cp:revision>3</cp:revision>
  <dcterms:created xsi:type="dcterms:W3CDTF">2018-07-31T13:14:00Z</dcterms:created>
  <dcterms:modified xsi:type="dcterms:W3CDTF">2018-07-31T16:10:00Z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2018-07-25T00:00:00Z</vt:filetime>
  </property>
</Properties>
</file>